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E" w:rsidRPr="00611E7B" w:rsidRDefault="00590802" w:rsidP="00382C22">
      <w:pPr>
        <w:widowControl w:val="0"/>
        <w:tabs>
          <w:tab w:val="left" w:pos="3530"/>
          <w:tab w:val="center" w:pos="5400"/>
        </w:tabs>
        <w:spacing w:before="0" w:after="0"/>
        <w:ind w:left="0" w:firstLine="0"/>
        <w:jc w:val="center"/>
        <w:outlineLvl w:val="0"/>
        <w:rPr>
          <w:rFonts w:ascii="Arabic Typesetting" w:hAnsi="Arabic Typesetting" w:cs="Arabic Typesetting"/>
          <w:b/>
          <w:spacing w:val="-18"/>
          <w:w w:val="80"/>
          <w:kern w:val="40"/>
          <w:sz w:val="96"/>
          <w:szCs w:val="96"/>
          <w:lang w:val="en-GB"/>
        </w:rPr>
      </w:pPr>
      <w:r>
        <w:rPr>
          <w:rFonts w:ascii="Arabic Typesetting" w:hAnsi="Arabic Typesetting" w:cs="Arabic Typesetting"/>
          <w:spacing w:val="-18"/>
          <w:w w:val="80"/>
          <w:kern w:val="40"/>
          <w:sz w:val="96"/>
          <w:szCs w:val="96"/>
          <w:lang w:val="en-GB"/>
        </w:rPr>
        <w:t xml:space="preserve">PJYC </w:t>
      </w:r>
      <w:proofErr w:type="spellStart"/>
      <w:r w:rsidR="00E66951">
        <w:rPr>
          <w:rFonts w:ascii="Arabic Typesetting" w:hAnsi="Arabic Typesetting" w:cs="Arabic Typesetting"/>
          <w:spacing w:val="-18"/>
          <w:w w:val="80"/>
          <w:kern w:val="40"/>
          <w:sz w:val="96"/>
          <w:szCs w:val="96"/>
          <w:lang w:val="en-GB"/>
        </w:rPr>
        <w:t>Harbor</w:t>
      </w:r>
      <w:proofErr w:type="spellEnd"/>
      <w:r w:rsidR="00E66951">
        <w:rPr>
          <w:rFonts w:ascii="Arabic Typesetting" w:hAnsi="Arabic Typesetting" w:cs="Arabic Typesetting"/>
          <w:spacing w:val="-18"/>
          <w:w w:val="80"/>
          <w:kern w:val="40"/>
          <w:sz w:val="96"/>
          <w:szCs w:val="96"/>
          <w:lang w:val="en-GB"/>
        </w:rPr>
        <w:t xml:space="preserve"> Cup</w:t>
      </w:r>
    </w:p>
    <w:p w:rsidR="00EB401E" w:rsidRPr="00386CAF" w:rsidRDefault="00BF070B" w:rsidP="00382C22">
      <w:pPr>
        <w:widowControl w:val="0"/>
        <w:spacing w:before="0" w:after="0"/>
        <w:ind w:left="0" w:firstLine="0"/>
        <w:jc w:val="center"/>
        <w:outlineLvl w:val="0"/>
        <w:rPr>
          <w:rFonts w:ascii="Arabic Typesetting" w:hAnsi="Arabic Typesetting" w:cs="Arabic Typesetting"/>
          <w:b/>
          <w:spacing w:val="-18"/>
          <w:w w:val="80"/>
          <w:kern w:val="40"/>
          <w:sz w:val="72"/>
          <w:szCs w:val="40"/>
          <w:lang w:val="en-GB"/>
        </w:rPr>
      </w:pPr>
      <w:r>
        <w:rPr>
          <w:rFonts w:ascii="Arabic Typesetting" w:hAnsi="Arabic Typesetting" w:cs="Arabic Typesetting"/>
          <w:noProof/>
          <w:spacing w:val="-18"/>
          <w:kern w:val="40"/>
          <w:sz w:val="72"/>
          <w:szCs w:val="40"/>
          <w:lang w:val="en-US" w:eastAsia="en-US"/>
        </w:rPr>
        <w:drawing>
          <wp:anchor distT="0" distB="0" distL="114300" distR="114300" simplePos="0" relativeHeight="251660288" behindDoc="1" locked="0" layoutInCell="1" allowOverlap="1">
            <wp:simplePos x="0" y="0"/>
            <wp:positionH relativeFrom="column">
              <wp:posOffset>5429250</wp:posOffset>
            </wp:positionH>
            <wp:positionV relativeFrom="paragraph">
              <wp:posOffset>513715</wp:posOffset>
            </wp:positionV>
            <wp:extent cx="1176655" cy="826770"/>
            <wp:effectExtent l="19050" t="0" r="4445" b="0"/>
            <wp:wrapNone/>
            <wp:docPr id="11" name="Picture 3" descr="SYC"/>
            <wp:cNvGraphicFramePr/>
            <a:graphic xmlns:a="http://schemas.openxmlformats.org/drawingml/2006/main">
              <a:graphicData uri="http://schemas.openxmlformats.org/drawingml/2006/picture">
                <pic:pic xmlns:pic="http://schemas.openxmlformats.org/drawingml/2006/picture">
                  <pic:nvPicPr>
                    <pic:cNvPr id="4" name="Picture 4" descr="SYC"/>
                    <pic:cNvPicPr>
                      <a:picLocks noChangeAspect="1" noChangeArrowheads="1"/>
                    </pic:cNvPicPr>
                  </pic:nvPicPr>
                  <pic:blipFill>
                    <a:blip r:embed="rId8" r:link="rId9" cstate="print"/>
                    <a:srcRect/>
                    <a:stretch>
                      <a:fillRect/>
                    </a:stretch>
                  </pic:blipFill>
                  <pic:spPr bwMode="auto">
                    <a:xfrm>
                      <a:off x="0" y="0"/>
                      <a:ext cx="1176655" cy="826770"/>
                    </a:xfrm>
                    <a:prstGeom prst="rect">
                      <a:avLst/>
                    </a:prstGeom>
                    <a:noFill/>
                    <a:ln w="9525">
                      <a:noFill/>
                      <a:miter lim="800000"/>
                      <a:headEnd/>
                      <a:tailEnd/>
                    </a:ln>
                  </pic:spPr>
                </pic:pic>
              </a:graphicData>
            </a:graphic>
          </wp:anchor>
        </w:drawing>
      </w:r>
      <w:r w:rsidR="00EB401E" w:rsidRPr="00386CAF">
        <w:rPr>
          <w:rFonts w:ascii="Arabic Typesetting" w:hAnsi="Arabic Typesetting" w:cs="Arabic Typesetting"/>
          <w:spacing w:val="-18"/>
          <w:w w:val="80"/>
          <w:kern w:val="40"/>
          <w:sz w:val="72"/>
          <w:szCs w:val="40"/>
          <w:lang w:val="en-GB"/>
        </w:rPr>
        <w:t xml:space="preserve"> 201</w:t>
      </w:r>
      <w:r w:rsidR="001B42E7">
        <w:rPr>
          <w:rFonts w:ascii="Arabic Typesetting" w:hAnsi="Arabic Typesetting" w:cs="Arabic Typesetting"/>
          <w:spacing w:val="-18"/>
          <w:w w:val="80"/>
          <w:kern w:val="40"/>
          <w:sz w:val="72"/>
          <w:szCs w:val="40"/>
          <w:lang w:val="en-GB"/>
        </w:rPr>
        <w:t>7</w:t>
      </w:r>
    </w:p>
    <w:p w:rsidR="00EB401E" w:rsidRPr="007B1627" w:rsidRDefault="002E1859" w:rsidP="00590802">
      <w:pPr>
        <w:widowControl w:val="0"/>
        <w:spacing w:before="360" w:after="360" w:line="620" w:lineRule="exact"/>
        <w:ind w:left="1440" w:firstLine="720"/>
        <w:outlineLvl w:val="0"/>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pPr>
      <w:r w:rsidRPr="007B1627">
        <w:rPr>
          <w:rFonts w:ascii="Arabic Typesetting" w:hAnsi="Arabic Typesetting" w:cs="Arabic Typesetting"/>
          <w:b/>
          <w:i/>
          <w:noProof/>
          <w:color w:val="002060"/>
          <w:spacing w:val="-18"/>
          <w:w w:val="80"/>
          <w:kern w:val="40"/>
          <w:sz w:val="114"/>
          <w:szCs w:val="114"/>
          <w:lang w:val="en-US" w:eastAsia="en-US"/>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simplePos x="0" y="0"/>
            <wp:positionH relativeFrom="column">
              <wp:posOffset>318933</wp:posOffset>
            </wp:positionH>
            <wp:positionV relativeFrom="paragraph">
              <wp:posOffset>24130</wp:posOffset>
            </wp:positionV>
            <wp:extent cx="1176676" cy="825910"/>
            <wp:effectExtent l="19050" t="0" r="4424" b="0"/>
            <wp:wrapNone/>
            <wp:docPr id="12" name="Picture 3" descr="SYC"/>
            <wp:cNvGraphicFramePr/>
            <a:graphic xmlns:a="http://schemas.openxmlformats.org/drawingml/2006/main">
              <a:graphicData uri="http://schemas.openxmlformats.org/drawingml/2006/picture">
                <pic:pic xmlns:pic="http://schemas.openxmlformats.org/drawingml/2006/picture">
                  <pic:nvPicPr>
                    <pic:cNvPr id="4" name="Picture 4" descr="SYC"/>
                    <pic:cNvPicPr>
                      <a:picLocks noChangeAspect="1" noChangeArrowheads="1"/>
                    </pic:cNvPicPr>
                  </pic:nvPicPr>
                  <pic:blipFill>
                    <a:blip r:embed="rId8" r:link="rId9" cstate="print"/>
                    <a:srcRect/>
                    <a:stretch>
                      <a:fillRect/>
                    </a:stretch>
                  </pic:blipFill>
                  <pic:spPr bwMode="auto">
                    <a:xfrm>
                      <a:off x="0" y="0"/>
                      <a:ext cx="1176676" cy="825910"/>
                    </a:xfrm>
                    <a:prstGeom prst="rect">
                      <a:avLst/>
                    </a:prstGeom>
                    <a:noFill/>
                    <a:ln w="9525">
                      <a:noFill/>
                      <a:miter lim="800000"/>
                      <a:headEnd/>
                      <a:tailEnd/>
                    </a:ln>
                  </pic:spPr>
                </pic:pic>
              </a:graphicData>
            </a:graphic>
          </wp:anchor>
        </w:drawing>
      </w:r>
      <w:r w:rsidR="00590802">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t xml:space="preserve">Port Jefferson </w:t>
      </w:r>
      <w:r w:rsidR="00EB401E" w:rsidRPr="007B1627">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t>Yacht Club</w:t>
      </w:r>
    </w:p>
    <w:p w:rsidR="00394F2F" w:rsidRDefault="00EB401E" w:rsidP="00394F2F">
      <w:pPr>
        <w:widowControl w:val="0"/>
        <w:spacing w:before="0" w:after="120" w:line="620" w:lineRule="exact"/>
        <w:ind w:left="0" w:firstLine="0"/>
        <w:jc w:val="center"/>
        <w:outlineLvl w:val="0"/>
        <w:rPr>
          <w:rFonts w:ascii="Arabic Typesetting" w:hAnsi="Arabic Typesetting" w:cs="Arabic Typesetting"/>
          <w:spacing w:val="-18"/>
          <w:w w:val="80"/>
          <w:kern w:val="40"/>
          <w:sz w:val="72"/>
          <w:szCs w:val="40"/>
          <w:lang w:val="en-GB"/>
        </w:rPr>
      </w:pPr>
      <w:r w:rsidRPr="00386CAF">
        <w:rPr>
          <w:rFonts w:ascii="Arabic Typesetting" w:hAnsi="Arabic Typesetting" w:cs="Arabic Typesetting"/>
          <w:spacing w:val="-18"/>
          <w:w w:val="80"/>
          <w:kern w:val="40"/>
          <w:sz w:val="72"/>
          <w:szCs w:val="40"/>
          <w:lang w:val="en-GB"/>
        </w:rPr>
        <w:t>Port Jefferson NY</w:t>
      </w:r>
      <w:r w:rsidR="00382C22">
        <w:rPr>
          <w:rFonts w:ascii="Arabic Typesetting" w:hAnsi="Arabic Typesetting" w:cs="Arabic Typesetting"/>
          <w:spacing w:val="-18"/>
          <w:w w:val="80"/>
          <w:kern w:val="40"/>
          <w:sz w:val="72"/>
          <w:szCs w:val="40"/>
          <w:lang w:val="en-GB"/>
        </w:rPr>
        <w:t xml:space="preserve"> </w:t>
      </w:r>
    </w:p>
    <w:p w:rsidR="00EB401E" w:rsidRPr="00611E7B" w:rsidRDefault="00EB401E" w:rsidP="00394F2F">
      <w:pPr>
        <w:widowControl w:val="0"/>
        <w:spacing w:before="0" w:line="620" w:lineRule="exact"/>
        <w:ind w:left="0" w:firstLine="0"/>
        <w:jc w:val="center"/>
        <w:outlineLvl w:val="0"/>
        <w:rPr>
          <w:rFonts w:ascii="Arabic Typesetting" w:hAnsi="Arabic Typesetting" w:cs="Arabic Typesetting"/>
          <w:spacing w:val="-18"/>
          <w:w w:val="80"/>
          <w:kern w:val="40"/>
          <w:sz w:val="72"/>
          <w:szCs w:val="40"/>
          <w:lang w:val="en-GB"/>
        </w:rPr>
      </w:pPr>
      <w:r w:rsidRPr="00611E7B">
        <w:rPr>
          <w:rFonts w:asciiTheme="majorHAnsi" w:hAnsiTheme="majorHAnsi" w:cs="Kartika"/>
          <w:sz w:val="48"/>
          <w:szCs w:val="48"/>
          <w:u w:val="double"/>
          <w:lang w:val="en-GB"/>
        </w:rPr>
        <w:t>NOTICE OF RACE</w:t>
      </w:r>
    </w:p>
    <w:p w:rsidR="00EB401E" w:rsidRPr="00E7660F" w:rsidRDefault="00EB401E" w:rsidP="00E7660F">
      <w:pPr>
        <w:pStyle w:val="SI-1"/>
        <w:keepNext w:val="0"/>
        <w:widowControl w:val="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RULES</w:t>
      </w:r>
    </w:p>
    <w:p w:rsidR="00D760AF" w:rsidRDefault="000B4D4A" w:rsidP="00890DA5">
      <w:pPr>
        <w:pStyle w:val="SI-1"/>
        <w:keepNext w:val="0"/>
        <w:widowControl w:val="0"/>
        <w:ind w:left="0" w:firstLine="0"/>
        <w:contextualSpacing/>
        <w:mirrorIndents/>
        <w:rPr>
          <w:rFonts w:asciiTheme="majorHAnsi" w:hAnsiTheme="majorHAnsi" w:cs="Kartika"/>
          <w:sz w:val="22"/>
          <w:szCs w:val="22"/>
        </w:rPr>
      </w:pPr>
      <w:r>
        <w:rPr>
          <w:rFonts w:asciiTheme="majorHAnsi" w:hAnsiTheme="majorHAnsi" w:cs="Kartika"/>
          <w:sz w:val="22"/>
          <w:szCs w:val="22"/>
        </w:rPr>
        <w:t>This event</w:t>
      </w:r>
      <w:r w:rsidR="00EB401E" w:rsidRPr="00E7660F">
        <w:rPr>
          <w:rFonts w:asciiTheme="majorHAnsi" w:hAnsiTheme="majorHAnsi" w:cs="Kartika"/>
          <w:sz w:val="22"/>
          <w:szCs w:val="22"/>
        </w:rPr>
        <w:t xml:space="preserve"> will be governed by the rules as defined in </w:t>
      </w:r>
      <w:r w:rsidR="00EB401E" w:rsidRPr="00E7660F">
        <w:rPr>
          <w:rFonts w:asciiTheme="majorHAnsi" w:hAnsiTheme="majorHAnsi" w:cs="Kartika"/>
          <w:i/>
          <w:sz w:val="22"/>
          <w:szCs w:val="22"/>
        </w:rPr>
        <w:t xml:space="preserve">The </w:t>
      </w:r>
      <w:r w:rsidR="001B42E7">
        <w:rPr>
          <w:rFonts w:asciiTheme="majorHAnsi" w:hAnsiTheme="majorHAnsi" w:cs="Kartika"/>
          <w:i/>
          <w:sz w:val="22"/>
          <w:szCs w:val="22"/>
        </w:rPr>
        <w:t>Racing Rules of Sailing for 2017-2021</w:t>
      </w:r>
      <w:r w:rsidR="00D760AF">
        <w:rPr>
          <w:rFonts w:asciiTheme="majorHAnsi" w:hAnsiTheme="majorHAnsi" w:cs="Kartika"/>
          <w:i/>
          <w:sz w:val="22"/>
          <w:szCs w:val="22"/>
        </w:rPr>
        <w:t xml:space="preserve"> </w:t>
      </w:r>
      <w:r w:rsidR="00D760AF" w:rsidRPr="00D760AF">
        <w:rPr>
          <w:rFonts w:asciiTheme="majorHAnsi" w:hAnsiTheme="majorHAnsi" w:cs="Kartika"/>
          <w:sz w:val="22"/>
          <w:szCs w:val="22"/>
        </w:rPr>
        <w:t>(“RRS”)</w:t>
      </w:r>
      <w:r w:rsidR="00D760AF">
        <w:rPr>
          <w:rFonts w:asciiTheme="majorHAnsi" w:hAnsiTheme="majorHAnsi" w:cs="Kartika"/>
          <w:i/>
          <w:sz w:val="22"/>
          <w:szCs w:val="22"/>
        </w:rPr>
        <w:t xml:space="preserve"> </w:t>
      </w:r>
      <w:r w:rsidR="00D760AF" w:rsidRPr="00D760AF">
        <w:rPr>
          <w:rFonts w:asciiTheme="majorHAnsi" w:hAnsiTheme="majorHAnsi" w:cs="Kartika"/>
          <w:sz w:val="22"/>
          <w:szCs w:val="22"/>
        </w:rPr>
        <w:t>including</w:t>
      </w:r>
      <w:r w:rsidR="00D760AF">
        <w:rPr>
          <w:rFonts w:asciiTheme="majorHAnsi" w:hAnsiTheme="majorHAnsi" w:cs="Kartika"/>
          <w:i/>
          <w:sz w:val="22"/>
          <w:szCs w:val="22"/>
        </w:rPr>
        <w:t xml:space="preserve"> US Sailing Prescriptions</w:t>
      </w:r>
      <w:r w:rsidR="00611E7B">
        <w:rPr>
          <w:rFonts w:asciiTheme="majorHAnsi" w:hAnsiTheme="majorHAnsi" w:cs="Kartika"/>
          <w:i/>
          <w:sz w:val="22"/>
          <w:szCs w:val="22"/>
        </w:rPr>
        <w:t>.</w:t>
      </w:r>
      <w:r w:rsidR="00611E7B">
        <w:rPr>
          <w:rFonts w:asciiTheme="majorHAnsi" w:hAnsiTheme="majorHAnsi" w:cs="Kartika"/>
          <w:sz w:val="22"/>
          <w:szCs w:val="22"/>
        </w:rPr>
        <w:t xml:space="preserve"> </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ELIGIBILITY AND ENTRY</w:t>
      </w:r>
    </w:p>
    <w:p w:rsidR="00EB401E" w:rsidRPr="00E7660F" w:rsidRDefault="000B4D4A"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This event is open to all single hull </w:t>
      </w:r>
      <w:r w:rsidR="00331FBA">
        <w:rPr>
          <w:rFonts w:asciiTheme="majorHAnsi" w:hAnsiTheme="majorHAnsi" w:cs="Kartika"/>
          <w:sz w:val="22"/>
          <w:szCs w:val="22"/>
        </w:rPr>
        <w:t>boats</w:t>
      </w:r>
      <w:r w:rsidR="00590802">
        <w:rPr>
          <w:rFonts w:asciiTheme="majorHAnsi" w:hAnsiTheme="majorHAnsi" w:cs="Kartika"/>
          <w:sz w:val="22"/>
          <w:szCs w:val="22"/>
        </w:rPr>
        <w:t xml:space="preserve"> no matter club </w:t>
      </w:r>
      <w:r w:rsidR="003167D9">
        <w:rPr>
          <w:rFonts w:asciiTheme="majorHAnsi" w:hAnsiTheme="majorHAnsi" w:cs="Kartika"/>
          <w:sz w:val="22"/>
          <w:szCs w:val="22"/>
        </w:rPr>
        <w:t>affiliation</w:t>
      </w:r>
      <w:r w:rsidR="00331FBA">
        <w:rPr>
          <w:rFonts w:asciiTheme="majorHAnsi" w:hAnsiTheme="majorHAnsi" w:cs="Kartika"/>
          <w:sz w:val="22"/>
          <w:szCs w:val="22"/>
        </w:rPr>
        <w:t xml:space="preserve"> holding a valid PHRF</w:t>
      </w:r>
      <w:r w:rsidR="00EB401E" w:rsidRPr="00E7660F">
        <w:rPr>
          <w:rFonts w:asciiTheme="majorHAnsi" w:hAnsiTheme="majorHAnsi" w:cs="Kartika"/>
          <w:sz w:val="22"/>
          <w:szCs w:val="22"/>
        </w:rPr>
        <w:t xml:space="preserve"> certification</w:t>
      </w:r>
      <w:r w:rsidR="00331FBA">
        <w:rPr>
          <w:rFonts w:asciiTheme="majorHAnsi" w:hAnsiTheme="majorHAnsi" w:cs="Kartika"/>
          <w:sz w:val="22"/>
          <w:szCs w:val="22"/>
        </w:rPr>
        <w:t xml:space="preserve"> issued by the YRA of LIS</w:t>
      </w:r>
      <w:r w:rsidR="00EB401E" w:rsidRPr="00E7660F">
        <w:rPr>
          <w:rFonts w:asciiTheme="majorHAnsi" w:hAnsiTheme="majorHAnsi" w:cs="Kartika"/>
          <w:sz w:val="22"/>
          <w:szCs w:val="22"/>
        </w:rPr>
        <w:t>.</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Provisional ratings</w:t>
      </w:r>
      <w:r w:rsidR="000B4D4A">
        <w:rPr>
          <w:rFonts w:asciiTheme="majorHAnsi" w:hAnsiTheme="majorHAnsi" w:cs="Kartika"/>
          <w:sz w:val="22"/>
          <w:szCs w:val="22"/>
        </w:rPr>
        <w:t xml:space="preserve"> may be obtained for this event</w:t>
      </w:r>
      <w:r w:rsidRPr="00E7660F">
        <w:rPr>
          <w:rFonts w:asciiTheme="majorHAnsi" w:hAnsiTheme="majorHAnsi" w:cs="Kartika"/>
          <w:sz w:val="22"/>
          <w:szCs w:val="22"/>
        </w:rPr>
        <w:t xml:space="preserve"> by contacting SYC Fleet Measurer, Mort </w:t>
      </w:r>
      <w:proofErr w:type="spellStart"/>
      <w:r w:rsidRPr="00E7660F">
        <w:rPr>
          <w:rFonts w:asciiTheme="majorHAnsi" w:hAnsiTheme="majorHAnsi" w:cs="Kartika"/>
          <w:sz w:val="22"/>
          <w:szCs w:val="22"/>
        </w:rPr>
        <w:t>Fortgang</w:t>
      </w:r>
      <w:proofErr w:type="spellEnd"/>
      <w:r w:rsidRPr="00E7660F">
        <w:rPr>
          <w:rFonts w:asciiTheme="majorHAnsi" w:hAnsiTheme="majorHAnsi" w:cs="Kartika"/>
          <w:sz w:val="22"/>
          <w:szCs w:val="22"/>
        </w:rPr>
        <w:t xml:space="preserve"> </w:t>
      </w:r>
      <w:r w:rsidR="003A593D">
        <w:rPr>
          <w:rFonts w:asciiTheme="majorHAnsi" w:hAnsiTheme="majorHAnsi" w:cs="Kartika"/>
          <w:sz w:val="22"/>
          <w:szCs w:val="22"/>
        </w:rPr>
        <w:t xml:space="preserve">at </w:t>
      </w:r>
      <w:hyperlink r:id="rId10" w:history="1">
        <w:r w:rsidRPr="00E7660F">
          <w:rPr>
            <w:rStyle w:val="Hyperlink"/>
            <w:rFonts w:asciiTheme="majorHAnsi" w:hAnsiTheme="majorHAnsi" w:cs="Kartika"/>
            <w:sz w:val="22"/>
            <w:szCs w:val="22"/>
          </w:rPr>
          <w:t>sailor36@optimum.net</w:t>
        </w:r>
      </w:hyperlink>
      <w:r w:rsidRPr="00E7660F">
        <w:rPr>
          <w:rFonts w:asciiTheme="majorHAnsi" w:hAnsiTheme="majorHAnsi" w:cs="Kartika"/>
          <w:sz w:val="22"/>
          <w:szCs w:val="22"/>
        </w:rPr>
        <w:t xml:space="preserve"> </w:t>
      </w:r>
      <w:r w:rsidR="001C5C2D">
        <w:rPr>
          <w:rFonts w:asciiTheme="majorHAnsi" w:hAnsiTheme="majorHAnsi" w:cs="Kartika"/>
          <w:sz w:val="22"/>
          <w:szCs w:val="22"/>
        </w:rPr>
        <w:t>.</w:t>
      </w:r>
    </w:p>
    <w:p w:rsidR="00EB401E" w:rsidRPr="001B42E7" w:rsidRDefault="00EB401E" w:rsidP="00E7660F">
      <w:pPr>
        <w:pStyle w:val="SI-11"/>
        <w:widowControl w:val="0"/>
        <w:spacing w:before="240"/>
        <w:ind w:left="0" w:firstLine="0"/>
        <w:contextualSpacing/>
        <w:mirrorIndents/>
        <w:rPr>
          <w:rFonts w:asciiTheme="majorHAnsi" w:hAnsiTheme="majorHAnsi" w:cs="Kartika"/>
          <w:sz w:val="22"/>
          <w:szCs w:val="22"/>
        </w:rPr>
      </w:pPr>
      <w:r w:rsidRPr="00E7660F">
        <w:rPr>
          <w:rFonts w:asciiTheme="majorHAnsi" w:hAnsiTheme="majorHAnsi" w:cs="Kartika"/>
          <w:sz w:val="22"/>
          <w:szCs w:val="22"/>
        </w:rPr>
        <w:t>Eligible boats may en</w:t>
      </w:r>
      <w:r w:rsidR="00774896">
        <w:rPr>
          <w:rFonts w:asciiTheme="majorHAnsi" w:hAnsiTheme="majorHAnsi" w:cs="Kartika"/>
          <w:sz w:val="22"/>
          <w:szCs w:val="22"/>
        </w:rPr>
        <w:t xml:space="preserve">ter </w:t>
      </w:r>
      <w:r w:rsidR="00590802">
        <w:rPr>
          <w:rFonts w:asciiTheme="majorHAnsi" w:hAnsiTheme="majorHAnsi" w:cs="Kartika"/>
          <w:sz w:val="22"/>
          <w:szCs w:val="22"/>
        </w:rPr>
        <w:t>by goin</w:t>
      </w:r>
      <w:r w:rsidR="003167D9">
        <w:rPr>
          <w:rFonts w:asciiTheme="majorHAnsi" w:hAnsiTheme="majorHAnsi" w:cs="Kartika"/>
          <w:sz w:val="22"/>
          <w:szCs w:val="22"/>
        </w:rPr>
        <w:t>g on to Link for Regatta Tech</w:t>
      </w:r>
      <w:r w:rsidR="00B56DFC" w:rsidRPr="00B56DFC">
        <w:rPr>
          <w:rFonts w:ascii="Cambria" w:hAnsi="Cambria" w:cs="Kartika"/>
          <w:sz w:val="20"/>
        </w:rPr>
        <w:t xml:space="preserve"> </w:t>
      </w:r>
      <w:r w:rsidR="00B56DFC" w:rsidRPr="00982279">
        <w:rPr>
          <w:rFonts w:ascii="Cambria" w:hAnsi="Cambria" w:cs="Kartika"/>
          <w:sz w:val="20"/>
        </w:rPr>
        <w:t>https:</w:t>
      </w:r>
      <w:r w:rsidR="00B56DFC">
        <w:rPr>
          <w:rFonts w:ascii="Cambria" w:hAnsi="Cambria" w:cs="Kartika"/>
          <w:sz w:val="20"/>
        </w:rPr>
        <w:t>//www.regattatech.com/clubs/</w:t>
      </w:r>
      <w:proofErr w:type="gramStart"/>
      <w:r w:rsidR="00B56DFC">
        <w:rPr>
          <w:rFonts w:ascii="Cambria" w:hAnsi="Cambria" w:cs="Kartika"/>
          <w:sz w:val="20"/>
        </w:rPr>
        <w:t>PJYC</w:t>
      </w:r>
      <w:r w:rsidR="003167D9">
        <w:rPr>
          <w:rFonts w:asciiTheme="majorHAnsi" w:hAnsiTheme="majorHAnsi" w:cs="Kartika"/>
          <w:sz w:val="22"/>
          <w:szCs w:val="22"/>
        </w:rPr>
        <w:t xml:space="preserve"> </w:t>
      </w:r>
      <w:r w:rsidR="00611E7B">
        <w:rPr>
          <w:rFonts w:asciiTheme="majorHAnsi" w:hAnsiTheme="majorHAnsi" w:cs="Kartika"/>
          <w:sz w:val="22"/>
          <w:szCs w:val="22"/>
        </w:rPr>
        <w:t xml:space="preserve"> Entries</w:t>
      </w:r>
      <w:proofErr w:type="gramEnd"/>
      <w:r w:rsidR="00611E7B">
        <w:rPr>
          <w:rFonts w:asciiTheme="majorHAnsi" w:hAnsiTheme="majorHAnsi" w:cs="Kartika"/>
          <w:sz w:val="22"/>
          <w:szCs w:val="22"/>
        </w:rPr>
        <w:t xml:space="preserve"> must be received</w:t>
      </w:r>
      <w:r w:rsidR="00E15C2C">
        <w:rPr>
          <w:rFonts w:asciiTheme="majorHAnsi" w:hAnsiTheme="majorHAnsi" w:cs="Kartika"/>
          <w:sz w:val="22"/>
          <w:szCs w:val="22"/>
        </w:rPr>
        <w:t xml:space="preserve"> </w:t>
      </w:r>
      <w:r w:rsidR="00E66951">
        <w:rPr>
          <w:rFonts w:asciiTheme="majorHAnsi" w:hAnsiTheme="majorHAnsi" w:cs="Kartika"/>
          <w:sz w:val="22"/>
          <w:szCs w:val="22"/>
        </w:rPr>
        <w:t>no later 15</w:t>
      </w:r>
      <w:r w:rsidR="00E66951" w:rsidRPr="00E66951">
        <w:rPr>
          <w:rFonts w:asciiTheme="majorHAnsi" w:hAnsiTheme="majorHAnsi" w:cs="Kartika"/>
          <w:sz w:val="22"/>
          <w:szCs w:val="22"/>
          <w:vertAlign w:val="superscript"/>
        </w:rPr>
        <w:t>th</w:t>
      </w:r>
      <w:r w:rsidR="00E66951">
        <w:rPr>
          <w:rFonts w:asciiTheme="majorHAnsi" w:hAnsiTheme="majorHAnsi" w:cs="Kartika"/>
          <w:sz w:val="22"/>
          <w:szCs w:val="22"/>
        </w:rPr>
        <w:t xml:space="preserve"> of  June</w:t>
      </w:r>
      <w:r w:rsidR="00DE5661">
        <w:rPr>
          <w:rFonts w:asciiTheme="majorHAnsi" w:hAnsiTheme="majorHAnsi" w:cs="Kartika"/>
          <w:sz w:val="22"/>
          <w:szCs w:val="22"/>
        </w:rPr>
        <w:t xml:space="preserve"> </w:t>
      </w:r>
      <w:r w:rsidR="001B42E7">
        <w:rPr>
          <w:rFonts w:asciiTheme="majorHAnsi" w:hAnsiTheme="majorHAnsi" w:cs="Kartika"/>
          <w:sz w:val="22"/>
          <w:szCs w:val="22"/>
        </w:rPr>
        <w:t>2017</w:t>
      </w:r>
      <w:r w:rsidRPr="00E7660F">
        <w:rPr>
          <w:rFonts w:asciiTheme="majorHAnsi" w:hAnsiTheme="majorHAnsi" w:cs="Kartika"/>
          <w:sz w:val="22"/>
          <w:szCs w:val="22"/>
        </w:rPr>
        <w:t xml:space="preserve">. </w:t>
      </w:r>
      <w:r w:rsidR="001C5C2D">
        <w:rPr>
          <w:rFonts w:asciiTheme="majorHAnsi" w:hAnsiTheme="majorHAnsi" w:cs="Kartika"/>
          <w:sz w:val="22"/>
          <w:szCs w:val="22"/>
        </w:rPr>
        <w:t xml:space="preserve"> Late entries may be accepted at the discretion of the Fleet Captain.</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FEES</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 xml:space="preserve">Required Fees </w:t>
      </w:r>
      <w:r w:rsidR="00B56DFC">
        <w:rPr>
          <w:rFonts w:asciiTheme="majorHAnsi" w:hAnsiTheme="majorHAnsi" w:cs="Kartika"/>
          <w:sz w:val="22"/>
          <w:szCs w:val="22"/>
        </w:rPr>
        <w:t xml:space="preserve">are as </w:t>
      </w:r>
      <w:r w:rsidR="00E66951">
        <w:rPr>
          <w:rFonts w:asciiTheme="majorHAnsi" w:hAnsiTheme="majorHAnsi" w:cs="Kartika"/>
          <w:sz w:val="22"/>
          <w:szCs w:val="22"/>
        </w:rPr>
        <w:t>follows:</w:t>
      </w:r>
      <w:r w:rsidR="005B676B">
        <w:rPr>
          <w:rFonts w:asciiTheme="majorHAnsi" w:hAnsiTheme="majorHAnsi" w:cs="Kartika"/>
          <w:sz w:val="22"/>
          <w:szCs w:val="22"/>
        </w:rPr>
        <w:t xml:space="preserve"> </w:t>
      </w:r>
      <w:r w:rsidR="001B42E7">
        <w:rPr>
          <w:rFonts w:asciiTheme="majorHAnsi" w:hAnsiTheme="majorHAnsi" w:cs="Kartika"/>
          <w:sz w:val="22"/>
          <w:szCs w:val="22"/>
        </w:rPr>
        <w:t>$45</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66951" w:rsidRPr="00E66951" w:rsidRDefault="00EB401E" w:rsidP="00E66951">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SCHEDULE</w:t>
      </w:r>
    </w:p>
    <w:p w:rsidR="00E66951" w:rsidRPr="00E66951" w:rsidRDefault="00E66951" w:rsidP="00E66951">
      <w:pPr>
        <w:autoSpaceDE w:val="0"/>
        <w:autoSpaceDN w:val="0"/>
        <w:adjustRightInd w:val="0"/>
        <w:spacing w:before="0" w:after="0"/>
        <w:ind w:left="0" w:firstLine="0"/>
        <w:rPr>
          <w:rFonts w:asciiTheme="majorHAnsi" w:eastAsia="Calibri" w:hAnsiTheme="majorHAnsi" w:cs="Arial"/>
          <w:b/>
          <w:bCs/>
          <w:sz w:val="22"/>
          <w:szCs w:val="22"/>
          <w:lang w:val="en-US" w:eastAsia="en-US"/>
        </w:rPr>
      </w:pPr>
      <w:r w:rsidRPr="00E66951">
        <w:rPr>
          <w:rFonts w:ascii="Arial" w:eastAsia="Calibri" w:hAnsi="Arial" w:cs="Arial"/>
          <w:b/>
          <w:bCs/>
          <w:sz w:val="22"/>
          <w:szCs w:val="22"/>
          <w:lang w:val="en-US" w:eastAsia="en-US"/>
        </w:rPr>
        <w:t>F</w:t>
      </w:r>
      <w:r w:rsidRPr="00E66951">
        <w:rPr>
          <w:rFonts w:asciiTheme="majorHAnsi" w:eastAsia="Calibri" w:hAnsiTheme="majorHAnsi" w:cs="Arial"/>
          <w:b/>
          <w:bCs/>
          <w:sz w:val="22"/>
          <w:szCs w:val="22"/>
          <w:lang w:val="en-US" w:eastAsia="en-US"/>
        </w:rPr>
        <w:t xml:space="preserve">riday, </w:t>
      </w:r>
      <w:r w:rsidRPr="00E66951">
        <w:rPr>
          <w:rFonts w:asciiTheme="majorHAnsi" w:eastAsia="Calibri" w:hAnsiTheme="majorHAnsi" w:cs="Arial"/>
          <w:bCs/>
          <w:sz w:val="22"/>
          <w:szCs w:val="22"/>
          <w:lang w:val="en-US" w:eastAsia="en-US"/>
        </w:rPr>
        <w:t>June 16</w:t>
      </w:r>
      <w:r w:rsidRPr="00E66951">
        <w:rPr>
          <w:rFonts w:asciiTheme="majorHAnsi" w:eastAsia="Calibri" w:hAnsiTheme="majorHAnsi" w:cs="Arial"/>
          <w:bCs/>
          <w:sz w:val="22"/>
          <w:szCs w:val="22"/>
          <w:lang w:val="en-US" w:eastAsia="en-US"/>
        </w:rPr>
        <w:t>th</w:t>
      </w:r>
    </w:p>
    <w:p w:rsidR="00E66951" w:rsidRPr="00E66951" w:rsidRDefault="00E66951" w:rsidP="00E66951">
      <w:pPr>
        <w:autoSpaceDE w:val="0"/>
        <w:autoSpaceDN w:val="0"/>
        <w:adjustRightInd w:val="0"/>
        <w:spacing w:before="0" w:after="0"/>
        <w:ind w:left="0" w:firstLine="0"/>
        <w:rPr>
          <w:rFonts w:asciiTheme="majorHAnsi" w:eastAsia="Calibri" w:hAnsiTheme="majorHAnsi" w:cs="Arial"/>
          <w:i/>
          <w:iCs/>
          <w:sz w:val="22"/>
          <w:szCs w:val="22"/>
          <w:lang w:val="en-US" w:eastAsia="en-US"/>
        </w:rPr>
      </w:pPr>
      <w:r w:rsidRPr="00E66951">
        <w:rPr>
          <w:rFonts w:asciiTheme="majorHAnsi" w:eastAsia="Calibri" w:hAnsiTheme="majorHAnsi" w:cs="Arial"/>
          <w:sz w:val="22"/>
          <w:szCs w:val="22"/>
          <w:lang w:val="en-US" w:eastAsia="en-US"/>
        </w:rPr>
        <w:t xml:space="preserve">1900 </w:t>
      </w:r>
      <w:r w:rsidRPr="00E66951">
        <w:rPr>
          <w:rFonts w:asciiTheme="majorHAnsi" w:eastAsia="Calibri" w:hAnsiTheme="majorHAnsi" w:cs="Arial"/>
          <w:b/>
          <w:bCs/>
          <w:sz w:val="22"/>
          <w:szCs w:val="22"/>
          <w:lang w:val="en-US" w:eastAsia="en-US"/>
        </w:rPr>
        <w:t>Open House</w:t>
      </w:r>
      <w:r w:rsidRPr="00E66951">
        <w:rPr>
          <w:rFonts w:asciiTheme="majorHAnsi" w:eastAsia="Calibri" w:hAnsiTheme="majorHAnsi" w:cs="Arial"/>
          <w:sz w:val="22"/>
          <w:szCs w:val="22"/>
          <w:lang w:val="en-US" w:eastAsia="en-US"/>
        </w:rPr>
        <w:t xml:space="preserve">, Sailing Instructions and Scratch Sheets Available, </w:t>
      </w:r>
      <w:r w:rsidRPr="00E66951">
        <w:rPr>
          <w:rFonts w:asciiTheme="majorHAnsi" w:eastAsia="Calibri" w:hAnsiTheme="majorHAnsi" w:cs="Arial"/>
          <w:i/>
          <w:iCs/>
          <w:sz w:val="22"/>
          <w:szCs w:val="22"/>
          <w:lang w:val="en-US" w:eastAsia="en-US"/>
        </w:rPr>
        <w:t>Port Jefferson Yacht Club,</w:t>
      </w:r>
      <w:r>
        <w:rPr>
          <w:rFonts w:asciiTheme="majorHAnsi" w:eastAsia="Calibri" w:hAnsiTheme="majorHAnsi" w:cs="Arial"/>
          <w:i/>
          <w:iCs/>
          <w:sz w:val="22"/>
          <w:szCs w:val="22"/>
          <w:lang w:val="en-US" w:eastAsia="en-US"/>
        </w:rPr>
        <w:t xml:space="preserve"> and on line at </w:t>
      </w:r>
      <w:proofErr w:type="gramStart"/>
      <w:r w:rsidRPr="000B65C5">
        <w:rPr>
          <w:rFonts w:ascii="Cambria" w:hAnsi="Cambria" w:cs="Kartika"/>
        </w:rPr>
        <w:t>www</w:t>
      </w:r>
      <w:r w:rsidRPr="000B65C5">
        <w:rPr>
          <w:rFonts w:ascii="Helvetica" w:hAnsi="Helvetica"/>
        </w:rPr>
        <w:t>portjeffersonyc.com</w:t>
      </w:r>
      <w:r w:rsidRPr="00C23D32">
        <w:rPr>
          <w:rFonts w:ascii="Cambria" w:hAnsi="Cambria" w:cs="Kartika"/>
        </w:rPr>
        <w:t xml:space="preserve"> .</w:t>
      </w:r>
      <w:proofErr w:type="gramEnd"/>
    </w:p>
    <w:p w:rsidR="00E66951" w:rsidRPr="00E66951" w:rsidRDefault="00E66951" w:rsidP="00E66951">
      <w:pPr>
        <w:autoSpaceDE w:val="0"/>
        <w:autoSpaceDN w:val="0"/>
        <w:adjustRightInd w:val="0"/>
        <w:spacing w:before="0" w:after="0"/>
        <w:ind w:left="0" w:firstLine="0"/>
        <w:rPr>
          <w:rFonts w:asciiTheme="majorHAnsi" w:eastAsia="Calibri" w:hAnsiTheme="majorHAnsi" w:cs="Arial"/>
          <w:b/>
          <w:bCs/>
          <w:sz w:val="22"/>
          <w:szCs w:val="22"/>
          <w:lang w:val="en-US" w:eastAsia="en-US"/>
        </w:rPr>
      </w:pPr>
      <w:r w:rsidRPr="00E66951">
        <w:rPr>
          <w:rFonts w:asciiTheme="majorHAnsi" w:eastAsia="Calibri" w:hAnsiTheme="majorHAnsi" w:cs="Arial"/>
          <w:b/>
          <w:bCs/>
          <w:sz w:val="22"/>
          <w:szCs w:val="22"/>
          <w:lang w:val="en-US" w:eastAsia="en-US"/>
        </w:rPr>
        <w:t xml:space="preserve">Saturday, </w:t>
      </w:r>
      <w:r w:rsidRPr="00E66951">
        <w:rPr>
          <w:rFonts w:asciiTheme="majorHAnsi" w:eastAsia="Calibri" w:hAnsiTheme="majorHAnsi" w:cs="Arial"/>
          <w:bCs/>
          <w:sz w:val="22"/>
          <w:szCs w:val="22"/>
          <w:lang w:val="en-US" w:eastAsia="en-US"/>
        </w:rPr>
        <w:t>June 17</w:t>
      </w:r>
      <w:r w:rsidRPr="00E66951">
        <w:rPr>
          <w:rFonts w:asciiTheme="majorHAnsi" w:eastAsia="Calibri" w:hAnsiTheme="majorHAnsi" w:cs="Arial"/>
          <w:bCs/>
          <w:sz w:val="22"/>
          <w:szCs w:val="22"/>
          <w:lang w:val="en-US" w:eastAsia="en-US"/>
        </w:rPr>
        <w:t>th</w:t>
      </w:r>
    </w:p>
    <w:p w:rsidR="00E66951" w:rsidRPr="00E66951" w:rsidRDefault="00E66951" w:rsidP="00E66951">
      <w:pPr>
        <w:autoSpaceDE w:val="0"/>
        <w:autoSpaceDN w:val="0"/>
        <w:adjustRightInd w:val="0"/>
        <w:spacing w:before="0" w:after="0"/>
        <w:ind w:left="0" w:firstLine="0"/>
        <w:rPr>
          <w:rFonts w:asciiTheme="majorHAnsi" w:eastAsia="Calibri" w:hAnsiTheme="majorHAnsi" w:cs="Arial"/>
          <w:i/>
          <w:iCs/>
          <w:sz w:val="22"/>
          <w:szCs w:val="22"/>
          <w:lang w:val="en-US" w:eastAsia="en-US"/>
        </w:rPr>
      </w:pPr>
      <w:r w:rsidRPr="00E66951">
        <w:rPr>
          <w:rFonts w:asciiTheme="majorHAnsi" w:eastAsia="Calibri" w:hAnsiTheme="majorHAnsi" w:cs="Arial"/>
          <w:sz w:val="22"/>
          <w:szCs w:val="22"/>
          <w:lang w:val="en-US" w:eastAsia="en-US"/>
        </w:rPr>
        <w:t xml:space="preserve">1000 Sailing Instructions and Scratch Sheets Available, </w:t>
      </w:r>
      <w:r w:rsidRPr="00E66951">
        <w:rPr>
          <w:rFonts w:asciiTheme="majorHAnsi" w:eastAsia="Calibri" w:hAnsiTheme="majorHAnsi" w:cs="Arial"/>
          <w:i/>
          <w:iCs/>
          <w:sz w:val="22"/>
          <w:szCs w:val="22"/>
          <w:lang w:val="en-US" w:eastAsia="en-US"/>
        </w:rPr>
        <w:t>Port Jefferson Yacht Club, Port Jefferson, NY</w:t>
      </w:r>
      <w:r w:rsidRPr="00E66951">
        <w:rPr>
          <w:rFonts w:ascii="Cambria" w:hAnsi="Cambria" w:cs="Kartika"/>
        </w:rPr>
        <w:t xml:space="preserve"> </w:t>
      </w:r>
      <w:r>
        <w:rPr>
          <w:rFonts w:ascii="Cambria" w:hAnsi="Cambria" w:cs="Kartika"/>
        </w:rPr>
        <w:t xml:space="preserve">or on line at </w:t>
      </w:r>
      <w:proofErr w:type="gramStart"/>
      <w:r w:rsidRPr="000B65C5">
        <w:rPr>
          <w:rFonts w:ascii="Cambria" w:hAnsi="Cambria" w:cs="Kartika"/>
        </w:rPr>
        <w:t>www</w:t>
      </w:r>
      <w:r w:rsidRPr="000B65C5">
        <w:rPr>
          <w:rFonts w:ascii="Helvetica" w:hAnsi="Helvetica"/>
        </w:rPr>
        <w:t>portjeffersonyc.com</w:t>
      </w:r>
      <w:r w:rsidRPr="00C23D32">
        <w:rPr>
          <w:rFonts w:ascii="Cambria" w:hAnsi="Cambria" w:cs="Kartika"/>
        </w:rPr>
        <w:t xml:space="preserve"> .</w:t>
      </w:r>
      <w:proofErr w:type="gramEnd"/>
    </w:p>
    <w:p w:rsidR="00E66951" w:rsidRPr="00E66951" w:rsidRDefault="00E66951" w:rsidP="00E66951">
      <w:pPr>
        <w:autoSpaceDE w:val="0"/>
        <w:autoSpaceDN w:val="0"/>
        <w:adjustRightInd w:val="0"/>
        <w:spacing w:before="0" w:after="0"/>
        <w:ind w:left="0" w:firstLine="0"/>
        <w:rPr>
          <w:rFonts w:asciiTheme="majorHAnsi" w:eastAsia="Calibri" w:hAnsiTheme="majorHAnsi" w:cs="Arial"/>
          <w:sz w:val="22"/>
          <w:szCs w:val="22"/>
          <w:lang w:val="en-US" w:eastAsia="en-US"/>
        </w:rPr>
      </w:pPr>
      <w:r>
        <w:rPr>
          <w:rFonts w:asciiTheme="majorHAnsi" w:eastAsia="Calibri" w:hAnsiTheme="majorHAnsi" w:cs="Arial"/>
          <w:sz w:val="22"/>
          <w:szCs w:val="22"/>
          <w:lang w:val="en-US" w:eastAsia="en-US"/>
        </w:rPr>
        <w:t>113</w:t>
      </w:r>
      <w:r w:rsidRPr="00E66951">
        <w:rPr>
          <w:rFonts w:asciiTheme="majorHAnsi" w:eastAsia="Calibri" w:hAnsiTheme="majorHAnsi" w:cs="Arial"/>
          <w:sz w:val="22"/>
          <w:szCs w:val="22"/>
          <w:lang w:val="en-US" w:eastAsia="en-US"/>
        </w:rPr>
        <w:t>0 Harbor Start</w:t>
      </w:r>
    </w:p>
    <w:p w:rsidR="00E66951" w:rsidRPr="00E66951" w:rsidRDefault="00E66951" w:rsidP="00E66951">
      <w:pPr>
        <w:autoSpaceDE w:val="0"/>
        <w:autoSpaceDN w:val="0"/>
        <w:adjustRightInd w:val="0"/>
        <w:spacing w:before="0" w:after="0"/>
        <w:ind w:left="0" w:firstLine="0"/>
        <w:rPr>
          <w:rFonts w:asciiTheme="majorHAnsi" w:eastAsia="Calibri" w:hAnsiTheme="majorHAnsi" w:cs="Arial"/>
          <w:b/>
          <w:bCs/>
          <w:sz w:val="22"/>
          <w:szCs w:val="22"/>
          <w:lang w:val="en-US" w:eastAsia="en-US"/>
        </w:rPr>
      </w:pPr>
      <w:r>
        <w:rPr>
          <w:rFonts w:asciiTheme="majorHAnsi" w:eastAsia="Calibri" w:hAnsiTheme="majorHAnsi" w:cs="Arial"/>
          <w:b/>
          <w:bCs/>
          <w:sz w:val="22"/>
          <w:szCs w:val="22"/>
          <w:lang w:val="en-US" w:eastAsia="en-US"/>
        </w:rPr>
        <w:t>13</w:t>
      </w:r>
      <w:r w:rsidRPr="00E66951">
        <w:rPr>
          <w:rFonts w:asciiTheme="majorHAnsi" w:eastAsia="Calibri" w:hAnsiTheme="majorHAnsi" w:cs="Arial"/>
          <w:b/>
          <w:bCs/>
          <w:sz w:val="22"/>
          <w:szCs w:val="22"/>
          <w:lang w:val="en-US" w:eastAsia="en-US"/>
        </w:rPr>
        <w:t>00 First Division - Warning Signal - Subsequent races to follow</w:t>
      </w:r>
    </w:p>
    <w:p w:rsidR="00E66951" w:rsidRPr="00E66951" w:rsidRDefault="00E66951" w:rsidP="00E66951">
      <w:pPr>
        <w:autoSpaceDE w:val="0"/>
        <w:autoSpaceDN w:val="0"/>
        <w:adjustRightInd w:val="0"/>
        <w:spacing w:before="0" w:after="0"/>
        <w:ind w:left="0" w:firstLine="0"/>
        <w:rPr>
          <w:rFonts w:asciiTheme="majorHAnsi" w:eastAsia="Calibri" w:hAnsiTheme="majorHAnsi" w:cs="Arial"/>
          <w:i/>
          <w:iCs/>
          <w:sz w:val="22"/>
          <w:szCs w:val="22"/>
          <w:lang w:val="en-US" w:eastAsia="en-US"/>
        </w:rPr>
      </w:pPr>
      <w:r w:rsidRPr="00E66951">
        <w:rPr>
          <w:rFonts w:asciiTheme="majorHAnsi" w:eastAsia="Calibri" w:hAnsiTheme="majorHAnsi" w:cs="Arial"/>
          <w:sz w:val="22"/>
          <w:szCs w:val="22"/>
          <w:lang w:val="en-US" w:eastAsia="en-US"/>
        </w:rPr>
        <w:t xml:space="preserve">Awards immediately following the last race at the </w:t>
      </w:r>
      <w:r w:rsidRPr="00E66951">
        <w:rPr>
          <w:rFonts w:asciiTheme="majorHAnsi" w:eastAsia="Calibri" w:hAnsiTheme="majorHAnsi" w:cs="Arial"/>
          <w:i/>
          <w:iCs/>
          <w:sz w:val="22"/>
          <w:szCs w:val="22"/>
          <w:lang w:val="en-US" w:eastAsia="en-US"/>
        </w:rPr>
        <w:t>Port Jefferson Yacht Club, Port Jefferson, NY</w:t>
      </w:r>
    </w:p>
    <w:p w:rsidR="00E66951" w:rsidRDefault="00E66951" w:rsidP="00E7660F">
      <w:pPr>
        <w:pStyle w:val="SI-11"/>
        <w:widowControl w:val="0"/>
        <w:spacing w:before="240"/>
        <w:ind w:left="0" w:firstLine="0"/>
        <w:contextualSpacing/>
        <w:mirrorIndents/>
        <w:rPr>
          <w:rFonts w:asciiTheme="majorHAnsi" w:hAnsiTheme="majorHAnsi" w:cs="Kartika"/>
          <w:sz w:val="22"/>
          <w:szCs w:val="22"/>
        </w:rPr>
      </w:pP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SAILING INSTRUCTIONS</w:t>
      </w:r>
    </w:p>
    <w:p w:rsidR="00E66951" w:rsidRDefault="00EB401E" w:rsidP="00E66951">
      <w:pPr>
        <w:pStyle w:val="SI-11"/>
        <w:widowControl w:val="0"/>
        <w:ind w:left="0" w:firstLine="0"/>
        <w:contextualSpacing/>
        <w:mirrorIndents/>
        <w:rPr>
          <w:rFonts w:ascii="Cambria" w:hAnsi="Cambria" w:cs="Kartika"/>
          <w:b/>
          <w:sz w:val="20"/>
        </w:rPr>
      </w:pPr>
      <w:r w:rsidRPr="00E7660F">
        <w:rPr>
          <w:rFonts w:asciiTheme="majorHAnsi" w:hAnsiTheme="majorHAnsi" w:cs="Kartika"/>
          <w:sz w:val="22"/>
          <w:szCs w:val="22"/>
        </w:rPr>
        <w:t>The sailing inst</w:t>
      </w:r>
      <w:r w:rsidR="00FB6B05">
        <w:rPr>
          <w:rFonts w:asciiTheme="majorHAnsi" w:hAnsiTheme="majorHAnsi" w:cs="Kartika"/>
          <w:sz w:val="22"/>
          <w:szCs w:val="22"/>
        </w:rPr>
        <w:t>ructions will be available no later than</w:t>
      </w:r>
      <w:r w:rsidR="001B42E7">
        <w:rPr>
          <w:rFonts w:asciiTheme="majorHAnsi" w:hAnsiTheme="majorHAnsi" w:cs="Kartika"/>
          <w:sz w:val="22"/>
          <w:szCs w:val="22"/>
        </w:rPr>
        <w:t xml:space="preserve"> 1900 on May 15th 2017</w:t>
      </w:r>
      <w:r w:rsidRPr="00E7660F">
        <w:rPr>
          <w:rFonts w:asciiTheme="majorHAnsi" w:hAnsiTheme="majorHAnsi" w:cs="Kartika"/>
          <w:sz w:val="22"/>
          <w:szCs w:val="22"/>
        </w:rPr>
        <w:t xml:space="preserve"> at</w:t>
      </w:r>
      <w:r w:rsidR="00E66951" w:rsidRPr="00E66951">
        <w:rPr>
          <w:rFonts w:ascii="Cambria" w:hAnsi="Cambria" w:cs="Kartika"/>
          <w:b/>
          <w:sz w:val="20"/>
        </w:rPr>
        <w:t xml:space="preserve"> </w:t>
      </w:r>
      <w:r w:rsidR="00132E59">
        <w:rPr>
          <w:rFonts w:ascii="Cambria" w:hAnsi="Cambria" w:cs="Kartika"/>
          <w:b/>
          <w:sz w:val="20"/>
        </w:rPr>
        <w:t>club website</w:t>
      </w:r>
    </w:p>
    <w:p w:rsidR="00EB401E" w:rsidRPr="00E7660F" w:rsidRDefault="00E66951" w:rsidP="00E66951">
      <w:pPr>
        <w:pStyle w:val="SI-11"/>
        <w:widowControl w:val="0"/>
        <w:spacing w:before="240"/>
        <w:ind w:left="0" w:firstLine="0"/>
        <w:contextualSpacing/>
        <w:mirrorIndents/>
        <w:rPr>
          <w:rFonts w:asciiTheme="majorHAnsi" w:hAnsiTheme="majorHAnsi" w:cs="Kartika"/>
          <w:b/>
          <w:sz w:val="22"/>
          <w:szCs w:val="22"/>
        </w:rPr>
      </w:pPr>
      <w:proofErr w:type="gramStart"/>
      <w:r w:rsidRPr="00982279">
        <w:rPr>
          <w:rFonts w:ascii="Cambria" w:hAnsi="Cambria" w:cs="Kartika"/>
          <w:b/>
          <w:sz w:val="20"/>
        </w:rPr>
        <w:lastRenderedPageBreak/>
        <w:t>ENTRIES</w:t>
      </w:r>
      <w:r w:rsidRPr="00982279">
        <w:rPr>
          <w:rFonts w:ascii="Cambria" w:hAnsi="Cambria" w:cs="Kartika"/>
          <w:sz w:val="20"/>
        </w:rPr>
        <w:t>.</w:t>
      </w:r>
      <w:proofErr w:type="gramEnd"/>
      <w:r w:rsidRPr="00982279">
        <w:rPr>
          <w:rFonts w:ascii="Cambria" w:hAnsi="Cambria" w:cs="Kartika"/>
          <w:sz w:val="20"/>
        </w:rPr>
        <w:t xml:space="preserve"> Eligible Yachts must be entered by completing the online registration form at </w:t>
      </w:r>
      <w:r w:rsidR="00132E59">
        <w:rPr>
          <w:rFonts w:ascii="Cambria" w:hAnsi="Cambria" w:cs="Kartika"/>
          <w:sz w:val="20"/>
        </w:rPr>
        <w:t xml:space="preserve">club website and at </w:t>
      </w:r>
      <w:r>
        <w:rPr>
          <w:rFonts w:ascii="Cambria" w:hAnsi="Cambria" w:cs="Kartika"/>
          <w:sz w:val="20"/>
        </w:rPr>
        <w:t>www.regattatech.com/clubs/PJYC</w:t>
      </w:r>
      <w:r w:rsidRPr="00982279">
        <w:rPr>
          <w:rFonts w:ascii="Cambria" w:hAnsi="Cambria" w:cs="Kartika"/>
          <w:sz w:val="20"/>
        </w:rPr>
        <w:t xml:space="preserve">/ </w:t>
      </w:r>
      <w:r w:rsidR="00132E59">
        <w:rPr>
          <w:rFonts w:asciiTheme="majorHAnsi" w:hAnsiTheme="majorHAnsi" w:cs="Kartika"/>
          <w:sz w:val="22"/>
          <w:szCs w:val="22"/>
        </w:rPr>
        <w:t xml:space="preserve">no mail </w:t>
      </w:r>
      <w:proofErr w:type="gramStart"/>
      <w:r w:rsidR="00132E59">
        <w:rPr>
          <w:rFonts w:asciiTheme="majorHAnsi" w:hAnsiTheme="majorHAnsi" w:cs="Kartika"/>
          <w:sz w:val="22"/>
          <w:szCs w:val="22"/>
        </w:rPr>
        <w:t>ins</w:t>
      </w:r>
      <w:proofErr w:type="gramEnd"/>
      <w:r w:rsidR="00132E59">
        <w:rPr>
          <w:rFonts w:asciiTheme="majorHAnsi" w:hAnsiTheme="majorHAnsi" w:cs="Kartika"/>
          <w:sz w:val="22"/>
          <w:szCs w:val="22"/>
        </w:rPr>
        <w:t xml:space="preserve"> will be accepted.</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VENUE</w:t>
      </w:r>
    </w:p>
    <w:p w:rsidR="00B03A68" w:rsidRPr="002876D5" w:rsidRDefault="00E66951" w:rsidP="00B03A68">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i/>
          <w:sz w:val="22"/>
          <w:szCs w:val="22"/>
        </w:rPr>
        <w:t xml:space="preserve">Windward Leeward for J24’s and </w:t>
      </w:r>
      <w:proofErr w:type="gramStart"/>
      <w:r w:rsidR="003167D9">
        <w:rPr>
          <w:rFonts w:asciiTheme="majorHAnsi" w:hAnsiTheme="majorHAnsi" w:cs="Kartika"/>
          <w:i/>
          <w:sz w:val="22"/>
          <w:szCs w:val="22"/>
        </w:rPr>
        <w:t>spin</w:t>
      </w:r>
      <w:proofErr w:type="gramEnd"/>
      <w:r>
        <w:rPr>
          <w:rFonts w:asciiTheme="majorHAnsi" w:hAnsiTheme="majorHAnsi" w:cs="Kartika"/>
          <w:i/>
          <w:sz w:val="22"/>
          <w:szCs w:val="22"/>
        </w:rPr>
        <w:t xml:space="preserve">. Sprint type races for </w:t>
      </w:r>
      <w:proofErr w:type="gramStart"/>
      <w:r w:rsidR="00B56DFC">
        <w:rPr>
          <w:rFonts w:asciiTheme="majorHAnsi" w:hAnsiTheme="majorHAnsi" w:cs="Kartika"/>
          <w:i/>
          <w:sz w:val="22"/>
          <w:szCs w:val="22"/>
        </w:rPr>
        <w:t>Non</w:t>
      </w:r>
      <w:proofErr w:type="gramEnd"/>
      <w:r w:rsidR="00B56DFC">
        <w:rPr>
          <w:rFonts w:asciiTheme="majorHAnsi" w:hAnsiTheme="majorHAnsi" w:cs="Kartika"/>
          <w:i/>
          <w:sz w:val="22"/>
          <w:szCs w:val="22"/>
        </w:rPr>
        <w:t xml:space="preserve"> spin boats</w:t>
      </w:r>
      <w:r w:rsidR="003167D9">
        <w:rPr>
          <w:rFonts w:asciiTheme="majorHAnsi" w:hAnsiTheme="majorHAnsi" w:cs="Kartika"/>
          <w:i/>
          <w:sz w:val="22"/>
          <w:szCs w:val="22"/>
        </w:rPr>
        <w:t xml:space="preserve">. </w:t>
      </w:r>
      <w:r w:rsidR="003167D9">
        <w:rPr>
          <w:rFonts w:asciiTheme="majorHAnsi" w:hAnsiTheme="majorHAnsi" w:cs="Kartika"/>
          <w:sz w:val="22"/>
          <w:szCs w:val="22"/>
        </w:rPr>
        <w:t xml:space="preserve"> Racing area-</w:t>
      </w:r>
      <w:r w:rsidR="00B03A68">
        <w:rPr>
          <w:rFonts w:asciiTheme="majorHAnsi" w:hAnsiTheme="majorHAnsi" w:cs="Kartika"/>
          <w:sz w:val="22"/>
          <w:szCs w:val="22"/>
        </w:rPr>
        <w:t xml:space="preserve"> Located a</w:t>
      </w:r>
      <w:r w:rsidR="00B8272D">
        <w:rPr>
          <w:rFonts w:asciiTheme="majorHAnsi" w:hAnsiTheme="majorHAnsi" w:cs="Kartika"/>
          <w:sz w:val="22"/>
          <w:szCs w:val="22"/>
        </w:rPr>
        <w:t>pproxima</w:t>
      </w:r>
      <w:r w:rsidR="00B03A68">
        <w:rPr>
          <w:rFonts w:asciiTheme="majorHAnsi" w:hAnsiTheme="majorHAnsi" w:cs="Kartika"/>
          <w:sz w:val="22"/>
          <w:szCs w:val="22"/>
        </w:rPr>
        <w:t>tely 1.0 NM NE</w:t>
      </w:r>
      <w:r w:rsidR="00B8272D">
        <w:rPr>
          <w:rFonts w:asciiTheme="majorHAnsi" w:hAnsiTheme="majorHAnsi" w:cs="Kartika"/>
          <w:sz w:val="22"/>
          <w:szCs w:val="22"/>
        </w:rPr>
        <w:t xml:space="preserve"> </w:t>
      </w:r>
      <w:r w:rsidR="00B03A68">
        <w:rPr>
          <w:rFonts w:asciiTheme="majorHAnsi" w:hAnsiTheme="majorHAnsi" w:cs="Kartika"/>
          <w:sz w:val="22"/>
          <w:szCs w:val="22"/>
        </w:rPr>
        <w:t>of the Port Jefferson Harbour East Breakwater.</w:t>
      </w:r>
    </w:p>
    <w:p w:rsidR="00EB401E" w:rsidRDefault="00EB401E" w:rsidP="00E7660F">
      <w:pPr>
        <w:pStyle w:val="SI-11"/>
        <w:widowControl w:val="0"/>
        <w:spacing w:before="240"/>
        <w:ind w:left="0" w:firstLine="0"/>
        <w:contextualSpacing/>
        <w:mirrorIndents/>
        <w:rPr>
          <w:rFonts w:asciiTheme="majorHAnsi" w:hAnsiTheme="majorHAnsi" w:cs="Kartika"/>
          <w:sz w:val="22"/>
          <w:szCs w:val="22"/>
        </w:rPr>
      </w:pPr>
    </w:p>
    <w:p w:rsidR="00590802" w:rsidRDefault="00590802"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DIVISIONS</w:t>
      </w:r>
    </w:p>
    <w:p w:rsidR="002E48A5"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The fleet may be divided into</w:t>
      </w:r>
      <w:r w:rsidR="00590802">
        <w:rPr>
          <w:rFonts w:asciiTheme="majorHAnsi" w:hAnsiTheme="majorHAnsi" w:cs="Kartika"/>
          <w:sz w:val="22"/>
          <w:szCs w:val="22"/>
        </w:rPr>
        <w:t xml:space="preserve"> J24</w:t>
      </w:r>
      <w:r w:rsidR="00B71550">
        <w:rPr>
          <w:rFonts w:asciiTheme="majorHAnsi" w:hAnsiTheme="majorHAnsi" w:cs="Kartika"/>
          <w:sz w:val="22"/>
          <w:szCs w:val="22"/>
        </w:rPr>
        <w:t>,</w:t>
      </w:r>
      <w:r w:rsidR="00590802">
        <w:rPr>
          <w:rFonts w:asciiTheme="majorHAnsi" w:hAnsiTheme="majorHAnsi" w:cs="Kartika"/>
          <w:sz w:val="22"/>
          <w:szCs w:val="22"/>
        </w:rPr>
        <w:t xml:space="preserve"> </w:t>
      </w:r>
      <w:r w:rsidRPr="00E7660F">
        <w:rPr>
          <w:rFonts w:asciiTheme="majorHAnsi" w:hAnsiTheme="majorHAnsi" w:cs="Kartika"/>
          <w:sz w:val="22"/>
          <w:szCs w:val="22"/>
        </w:rPr>
        <w:t>Spinnaker and Non-Spinnaker divisions.  S</w:t>
      </w:r>
      <w:r w:rsidR="00590802">
        <w:rPr>
          <w:rFonts w:asciiTheme="majorHAnsi" w:hAnsiTheme="majorHAnsi" w:cs="Kartika"/>
          <w:sz w:val="22"/>
          <w:szCs w:val="22"/>
        </w:rPr>
        <w:t>cratch Sheets will be available on line at Regatta Tech prior to the race.</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THE COURSES</w:t>
      </w:r>
    </w:p>
    <w:p w:rsidR="002E1E37" w:rsidRDefault="00FB6B05"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Course</w:t>
      </w:r>
      <w:r w:rsidR="00211272">
        <w:rPr>
          <w:rFonts w:asciiTheme="majorHAnsi" w:hAnsiTheme="majorHAnsi" w:cs="Kartika"/>
          <w:sz w:val="22"/>
          <w:szCs w:val="22"/>
        </w:rPr>
        <w:t xml:space="preserve">s will be signalled from the </w:t>
      </w:r>
      <w:r>
        <w:rPr>
          <w:rFonts w:asciiTheme="majorHAnsi" w:hAnsiTheme="majorHAnsi" w:cs="Kartika"/>
          <w:sz w:val="22"/>
          <w:szCs w:val="22"/>
        </w:rPr>
        <w:t xml:space="preserve">Committee Boat </w:t>
      </w:r>
      <w:r w:rsidR="00211272">
        <w:rPr>
          <w:rFonts w:asciiTheme="majorHAnsi" w:hAnsiTheme="majorHAnsi" w:cs="Kartika"/>
          <w:sz w:val="22"/>
          <w:szCs w:val="22"/>
        </w:rPr>
        <w:t xml:space="preserve">in accordance with the </w:t>
      </w:r>
      <w:r w:rsidR="00211272" w:rsidRPr="00211272">
        <w:rPr>
          <w:rFonts w:asciiTheme="majorHAnsi" w:hAnsiTheme="majorHAnsi" w:cs="Kartika"/>
          <w:i/>
          <w:sz w:val="22"/>
          <w:szCs w:val="22"/>
        </w:rPr>
        <w:t>Sailing Instructions</w:t>
      </w:r>
      <w:r>
        <w:rPr>
          <w:rFonts w:asciiTheme="majorHAnsi" w:hAnsiTheme="majorHAnsi" w:cs="Kartika"/>
          <w:sz w:val="22"/>
          <w:szCs w:val="22"/>
        </w:rPr>
        <w:t xml:space="preserve">. </w:t>
      </w:r>
    </w:p>
    <w:p w:rsidR="00CD5C1C" w:rsidRDefault="00CD5C1C"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SCORING</w:t>
      </w:r>
    </w:p>
    <w:p w:rsidR="000B4D4A" w:rsidRPr="0083740D" w:rsidRDefault="00331FBA" w:rsidP="00E7660F">
      <w:pPr>
        <w:pStyle w:val="SI-11"/>
        <w:widowControl w:val="0"/>
        <w:spacing w:before="240"/>
        <w:ind w:left="0" w:firstLine="0"/>
        <w:contextualSpacing/>
        <w:mirrorIndents/>
        <w:rPr>
          <w:rFonts w:asciiTheme="majorHAnsi" w:hAnsiTheme="majorHAnsi" w:cs="Kartika"/>
          <w:sz w:val="22"/>
          <w:szCs w:val="22"/>
        </w:rPr>
      </w:pPr>
      <w:r>
        <w:rPr>
          <w:rFonts w:asciiTheme="majorHAnsi" w:hAnsiTheme="majorHAnsi" w:cs="Kartika"/>
          <w:sz w:val="22"/>
          <w:szCs w:val="22"/>
        </w:rPr>
        <w:t>All divisions</w:t>
      </w:r>
      <w:r w:rsidR="00132E59">
        <w:rPr>
          <w:rFonts w:asciiTheme="majorHAnsi" w:hAnsiTheme="majorHAnsi" w:cs="Kartika"/>
          <w:sz w:val="22"/>
          <w:szCs w:val="22"/>
        </w:rPr>
        <w:t xml:space="preserve"> </w:t>
      </w:r>
      <w:r w:rsidR="00132E59">
        <w:rPr>
          <w:rFonts w:asciiTheme="majorHAnsi" w:hAnsiTheme="majorHAnsi" w:cs="Kartika"/>
          <w:sz w:val="22"/>
          <w:szCs w:val="22"/>
        </w:rPr>
        <w:t>except One design</w:t>
      </w:r>
      <w:r>
        <w:rPr>
          <w:rFonts w:asciiTheme="majorHAnsi" w:hAnsiTheme="majorHAnsi" w:cs="Kartika"/>
          <w:sz w:val="22"/>
          <w:szCs w:val="22"/>
        </w:rPr>
        <w:t xml:space="preserve"> </w:t>
      </w:r>
      <w:r w:rsidR="000B4D4A" w:rsidRPr="0083740D">
        <w:rPr>
          <w:rFonts w:asciiTheme="majorHAnsi" w:hAnsiTheme="majorHAnsi" w:cs="Kartika"/>
          <w:sz w:val="22"/>
          <w:szCs w:val="22"/>
        </w:rPr>
        <w:t xml:space="preserve">will use YRA of LIS </w:t>
      </w:r>
      <w:r>
        <w:rPr>
          <w:rFonts w:asciiTheme="majorHAnsi" w:hAnsiTheme="majorHAnsi" w:cs="Kartika"/>
          <w:sz w:val="22"/>
          <w:szCs w:val="22"/>
        </w:rPr>
        <w:t xml:space="preserve">PHRF </w:t>
      </w:r>
      <w:r w:rsidR="000B4D4A" w:rsidRPr="0083740D">
        <w:rPr>
          <w:rFonts w:asciiTheme="majorHAnsi" w:hAnsiTheme="majorHAnsi" w:cs="Kartika"/>
          <w:sz w:val="22"/>
          <w:szCs w:val="22"/>
        </w:rPr>
        <w:t>ratings and</w:t>
      </w:r>
      <w:r w:rsidR="00590802">
        <w:rPr>
          <w:rFonts w:asciiTheme="majorHAnsi" w:hAnsiTheme="majorHAnsi" w:cs="Kartika"/>
          <w:sz w:val="22"/>
          <w:szCs w:val="22"/>
        </w:rPr>
        <w:t xml:space="preserve"> will be scored Time-on-</w:t>
      </w:r>
      <w:r w:rsidR="00132E59">
        <w:rPr>
          <w:rFonts w:asciiTheme="majorHAnsi" w:hAnsiTheme="majorHAnsi" w:cs="Kartika"/>
          <w:sz w:val="22"/>
          <w:szCs w:val="22"/>
        </w:rPr>
        <w:t>Distance</w:t>
      </w:r>
      <w:proofErr w:type="gramStart"/>
      <w:r w:rsidR="00132E59">
        <w:rPr>
          <w:rFonts w:asciiTheme="majorHAnsi" w:hAnsiTheme="majorHAnsi" w:cs="Kartika"/>
          <w:sz w:val="22"/>
          <w:szCs w:val="22"/>
        </w:rPr>
        <w:t>,</w:t>
      </w:r>
      <w:r w:rsidR="0083740D" w:rsidRPr="0083740D">
        <w:rPr>
          <w:rFonts w:asciiTheme="majorHAnsi" w:hAnsiTheme="majorHAnsi" w:cs="Kartika"/>
          <w:sz w:val="22"/>
          <w:szCs w:val="22"/>
        </w:rPr>
        <w:t>.</w:t>
      </w:r>
      <w:proofErr w:type="gramEnd"/>
    </w:p>
    <w:p w:rsidR="00890DA5" w:rsidRDefault="000B4D4A" w:rsidP="00E7660F">
      <w:pPr>
        <w:pStyle w:val="SI-11"/>
        <w:widowControl w:val="0"/>
        <w:spacing w:before="240"/>
        <w:ind w:left="0" w:firstLine="0"/>
        <w:contextualSpacing/>
        <w:mirrorIndents/>
        <w:rPr>
          <w:rFonts w:asciiTheme="majorHAnsi" w:hAnsiTheme="majorHAnsi" w:cs="Kartika"/>
          <w:sz w:val="22"/>
          <w:szCs w:val="22"/>
        </w:rPr>
      </w:pPr>
      <w:r w:rsidRPr="0083740D">
        <w:rPr>
          <w:rFonts w:asciiTheme="majorHAnsi" w:hAnsiTheme="majorHAnsi" w:cs="Kartika"/>
          <w:sz w:val="22"/>
          <w:szCs w:val="22"/>
        </w:rPr>
        <w:t xml:space="preserve">Scoring </w:t>
      </w:r>
      <w:r w:rsidR="00C254EF">
        <w:rPr>
          <w:rFonts w:asciiTheme="majorHAnsi" w:hAnsiTheme="majorHAnsi" w:cs="Kartika"/>
          <w:sz w:val="22"/>
          <w:szCs w:val="22"/>
        </w:rPr>
        <w:t>for this event</w:t>
      </w:r>
      <w:r w:rsidR="0083740D" w:rsidRPr="0083740D">
        <w:rPr>
          <w:rFonts w:asciiTheme="majorHAnsi" w:hAnsiTheme="majorHAnsi" w:cs="Kartika"/>
          <w:sz w:val="22"/>
          <w:szCs w:val="22"/>
        </w:rPr>
        <w:t xml:space="preserve"> will use the High-Point Percentage Scoring System</w:t>
      </w:r>
      <w:r w:rsidR="0083740D">
        <w:rPr>
          <w:rFonts w:asciiTheme="majorHAnsi" w:hAnsiTheme="majorHAnsi" w:cs="Kartika"/>
          <w:sz w:val="22"/>
          <w:szCs w:val="22"/>
        </w:rPr>
        <w:t>.</w:t>
      </w:r>
      <w:r w:rsidR="0083740D" w:rsidRPr="0083740D">
        <w:rPr>
          <w:rFonts w:asciiTheme="majorHAnsi" w:hAnsiTheme="majorHAnsi" w:cs="Kartika"/>
          <w:sz w:val="22"/>
          <w:szCs w:val="22"/>
        </w:rPr>
        <w:t xml:space="preserve"> </w:t>
      </w:r>
    </w:p>
    <w:p w:rsidR="0083740D" w:rsidRDefault="0083740D"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PRIZES</w:t>
      </w:r>
    </w:p>
    <w:p w:rsidR="00132E59" w:rsidRPr="00D82859" w:rsidRDefault="003A593D" w:rsidP="00132E59">
      <w:pPr>
        <w:pStyle w:val="SI-11"/>
        <w:widowControl w:val="0"/>
        <w:spacing w:before="240"/>
        <w:ind w:left="0" w:firstLine="0"/>
        <w:contextualSpacing/>
        <w:mirrorIndents/>
        <w:rPr>
          <w:rFonts w:ascii="Cambria" w:hAnsi="Cambria" w:cs="Kartika"/>
          <w:b/>
          <w:sz w:val="20"/>
        </w:rPr>
      </w:pPr>
      <w:r>
        <w:rPr>
          <w:rFonts w:asciiTheme="majorHAnsi" w:hAnsiTheme="majorHAnsi" w:cs="Kartika"/>
          <w:sz w:val="22"/>
          <w:szCs w:val="22"/>
        </w:rPr>
        <w:t>.</w:t>
      </w:r>
      <w:r w:rsidR="00132E59" w:rsidRPr="00132E59">
        <w:rPr>
          <w:rFonts w:ascii="Calibri" w:eastAsia="Calibri" w:hAnsi="Calibri" w:cs="Arial"/>
          <w:sz w:val="20"/>
          <w:szCs w:val="18"/>
          <w:lang w:val="en-US"/>
        </w:rPr>
        <w:t xml:space="preserve"> </w:t>
      </w:r>
      <w:r w:rsidR="00132E59" w:rsidRPr="00D82859">
        <w:rPr>
          <w:rFonts w:ascii="Calibri" w:eastAsia="Calibri" w:hAnsi="Calibri" w:cs="Arial"/>
          <w:sz w:val="20"/>
          <w:szCs w:val="18"/>
          <w:lang w:val="en-US"/>
        </w:rPr>
        <w:t xml:space="preserve">At Saturday’s </w:t>
      </w:r>
      <w:r w:rsidR="00132E59" w:rsidRPr="00D82859">
        <w:rPr>
          <w:rFonts w:ascii="Calibri" w:eastAsia="Calibri" w:hAnsi="Calibri" w:cs="Arial"/>
          <w:b/>
          <w:bCs/>
          <w:sz w:val="20"/>
          <w:szCs w:val="18"/>
          <w:lang w:val="en-US"/>
        </w:rPr>
        <w:t>Awards Ceremony</w:t>
      </w:r>
      <w:r w:rsidR="00132E59" w:rsidRPr="00D82859">
        <w:rPr>
          <w:rFonts w:ascii="Calibri" w:eastAsia="Calibri" w:hAnsi="Calibri" w:cs="Arial"/>
          <w:sz w:val="20"/>
          <w:szCs w:val="18"/>
          <w:lang w:val="en-US"/>
        </w:rPr>
        <w:t>, trophies will be awarded to the first three places in each division, combining all of</w:t>
      </w:r>
    </w:p>
    <w:p w:rsidR="00132E59" w:rsidRPr="00D82859" w:rsidRDefault="00132E59" w:rsidP="00132E59">
      <w:pPr>
        <w:autoSpaceDE w:val="0"/>
        <w:autoSpaceDN w:val="0"/>
        <w:adjustRightInd w:val="0"/>
        <w:spacing w:before="0" w:after="0"/>
        <w:ind w:left="0" w:firstLine="0"/>
        <w:rPr>
          <w:rFonts w:ascii="Calibri" w:eastAsia="Calibri" w:hAnsi="Calibri" w:cs="Arial"/>
          <w:szCs w:val="18"/>
          <w:lang w:val="en-US" w:eastAsia="en-US"/>
        </w:rPr>
      </w:pPr>
      <w:proofErr w:type="gramStart"/>
      <w:r w:rsidRPr="00D82859">
        <w:rPr>
          <w:rFonts w:ascii="Calibri" w:eastAsia="Calibri" w:hAnsi="Calibri" w:cs="Arial"/>
          <w:szCs w:val="18"/>
          <w:lang w:val="en-US" w:eastAsia="en-US"/>
        </w:rPr>
        <w:t>the</w:t>
      </w:r>
      <w:proofErr w:type="gramEnd"/>
      <w:r w:rsidRPr="00D82859">
        <w:rPr>
          <w:rFonts w:ascii="Calibri" w:eastAsia="Calibri" w:hAnsi="Calibri" w:cs="Arial"/>
          <w:szCs w:val="18"/>
          <w:lang w:val="en-US" w:eastAsia="en-US"/>
        </w:rPr>
        <w:t xml:space="preserve"> day’s races. The </w:t>
      </w:r>
      <w:r w:rsidRPr="00D82859">
        <w:rPr>
          <w:rFonts w:ascii="Calibri" w:eastAsia="Calibri" w:hAnsi="Calibri" w:cs="Arial"/>
          <w:b/>
          <w:bCs/>
          <w:szCs w:val="18"/>
          <w:lang w:val="en-US" w:eastAsia="en-US"/>
        </w:rPr>
        <w:t xml:space="preserve">Port Jefferson Harbor Cup </w:t>
      </w:r>
      <w:r w:rsidRPr="00D82859">
        <w:rPr>
          <w:rFonts w:ascii="Calibri" w:eastAsia="Calibri" w:hAnsi="Calibri" w:cs="Arial"/>
          <w:szCs w:val="18"/>
          <w:lang w:val="en-US" w:eastAsia="en-US"/>
        </w:rPr>
        <w:t>will be awarded to the yacht club with the lowest cumulative score of</w:t>
      </w:r>
    </w:p>
    <w:p w:rsidR="00132E59" w:rsidRPr="00D82859" w:rsidRDefault="00132E59" w:rsidP="00132E59">
      <w:pPr>
        <w:autoSpaceDE w:val="0"/>
        <w:autoSpaceDN w:val="0"/>
        <w:adjustRightInd w:val="0"/>
        <w:spacing w:before="0" w:after="0"/>
        <w:ind w:left="0" w:firstLine="0"/>
        <w:rPr>
          <w:rFonts w:ascii="Calibri" w:eastAsia="Calibri" w:hAnsi="Calibri" w:cs="Arial"/>
          <w:szCs w:val="18"/>
          <w:lang w:val="en-US" w:eastAsia="en-US"/>
        </w:rPr>
      </w:pPr>
      <w:r w:rsidRPr="00D82859">
        <w:rPr>
          <w:rFonts w:ascii="Calibri" w:eastAsia="Calibri" w:hAnsi="Calibri" w:cs="Arial"/>
          <w:szCs w:val="18"/>
          <w:lang w:val="en-US" w:eastAsia="en-US"/>
        </w:rPr>
        <w:t>Their</w:t>
      </w:r>
      <w:r w:rsidRPr="00D82859">
        <w:rPr>
          <w:rFonts w:ascii="Calibri" w:eastAsia="Calibri" w:hAnsi="Calibri" w:cs="Arial"/>
          <w:szCs w:val="18"/>
          <w:lang w:val="en-US" w:eastAsia="en-US"/>
        </w:rPr>
        <w:t xml:space="preserve"> three best finishing yachts. To be eligible for this award, entrants must declare their yacht club affiliation upon registration</w:t>
      </w:r>
      <w:proofErr w:type="gramStart"/>
      <w:r w:rsidRPr="00D82859">
        <w:rPr>
          <w:rFonts w:ascii="Calibri" w:eastAsia="Calibri" w:hAnsi="Calibri" w:cs="Arial"/>
          <w:lang w:val="en-US" w:eastAsia="en-US"/>
        </w:rPr>
        <w:t>.</w:t>
      </w:r>
      <w:r w:rsidRPr="00D82859">
        <w:rPr>
          <w:rFonts w:ascii="Calibri" w:hAnsi="Calibri" w:cs="Kartika"/>
        </w:rPr>
        <w:t>.</w:t>
      </w:r>
      <w:proofErr w:type="gramEnd"/>
      <w:r w:rsidRPr="00D82859">
        <w:rPr>
          <w:rFonts w:ascii="Calibri" w:hAnsi="Calibri" w:cs="Kartika"/>
        </w:rPr>
        <w:t xml:space="preserve"> Final results will be available on RegattaTech. And back at the club It is the intention that the Club bar will be open and a Barbecue will commence at apx 1730</w:t>
      </w:r>
      <w:r w:rsidRPr="00C23D32">
        <w:rPr>
          <w:rFonts w:ascii="Cambria" w:hAnsi="Cambria" w:cs="Kartika"/>
          <w:color w:val="000000"/>
          <w:lang w:val="en-GB" w:eastAsia="en-US"/>
        </w:rPr>
        <w:t>.</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bookmarkStart w:id="0" w:name="_GoBack"/>
      <w:bookmarkEnd w:id="0"/>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DISCLAIMER OF LIABILITY</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Competitors participate in the regatta entirely at their own risk. See rule 4, Decision to Race. The organizing authority will not accept any liability for material damage or personal injury or death sustained in conjunction with</w:t>
      </w:r>
      <w:r w:rsidR="003D4AEC">
        <w:rPr>
          <w:rFonts w:asciiTheme="majorHAnsi" w:hAnsiTheme="majorHAnsi" w:cs="Kartika"/>
          <w:sz w:val="22"/>
          <w:szCs w:val="22"/>
        </w:rPr>
        <w:t xml:space="preserve">, </w:t>
      </w:r>
      <w:r w:rsidRPr="00E7660F">
        <w:rPr>
          <w:rFonts w:asciiTheme="majorHAnsi" w:hAnsiTheme="majorHAnsi" w:cs="Kartika"/>
          <w:sz w:val="22"/>
          <w:szCs w:val="22"/>
        </w:rPr>
        <w:t xml:space="preserve">prior </w:t>
      </w:r>
      <w:r w:rsidR="005B676B">
        <w:rPr>
          <w:rFonts w:asciiTheme="majorHAnsi" w:hAnsiTheme="majorHAnsi" w:cs="Kartika"/>
          <w:sz w:val="22"/>
          <w:szCs w:val="22"/>
        </w:rPr>
        <w:t>to, during, or after this event</w:t>
      </w:r>
      <w:r w:rsidRPr="00E7660F">
        <w:rPr>
          <w:rFonts w:asciiTheme="majorHAnsi" w:hAnsiTheme="majorHAnsi" w:cs="Kartika"/>
          <w:sz w:val="22"/>
          <w:szCs w:val="22"/>
        </w:rPr>
        <w:t>.</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FURTHER INFORMATION</w:t>
      </w:r>
    </w:p>
    <w:p w:rsidR="005B676B" w:rsidRDefault="00EB401E" w:rsidP="00E7660F">
      <w:pPr>
        <w:pStyle w:val="SI-11"/>
        <w:widowControl w:val="0"/>
        <w:spacing w:before="240"/>
        <w:ind w:left="0" w:firstLine="0"/>
        <w:contextualSpacing/>
        <w:mirrorIndents/>
      </w:pPr>
      <w:r w:rsidRPr="00E7660F">
        <w:rPr>
          <w:rFonts w:asciiTheme="majorHAnsi" w:hAnsiTheme="majorHAnsi" w:cs="Kartika"/>
          <w:sz w:val="22"/>
          <w:szCs w:val="22"/>
        </w:rPr>
        <w:t xml:space="preserve">For further information please contact: Setauket </w:t>
      </w:r>
      <w:r w:rsidR="00BA3E7C">
        <w:rPr>
          <w:rFonts w:asciiTheme="majorHAnsi" w:hAnsiTheme="majorHAnsi" w:cs="Kartika"/>
          <w:sz w:val="22"/>
          <w:szCs w:val="22"/>
        </w:rPr>
        <w:t xml:space="preserve">YC Fleet Captain </w:t>
      </w:r>
      <w:r w:rsidR="003167D9">
        <w:rPr>
          <w:rFonts w:asciiTheme="majorHAnsi" w:hAnsiTheme="majorHAnsi" w:cs="Kartika"/>
          <w:sz w:val="22"/>
          <w:szCs w:val="22"/>
        </w:rPr>
        <w:t>–</w:t>
      </w:r>
      <w:r w:rsidR="00BA3E7C">
        <w:rPr>
          <w:rFonts w:asciiTheme="majorHAnsi" w:hAnsiTheme="majorHAnsi" w:cs="Kartika"/>
          <w:sz w:val="22"/>
          <w:szCs w:val="22"/>
        </w:rPr>
        <w:t xml:space="preserve"> </w:t>
      </w:r>
      <w:r w:rsidR="003167D9">
        <w:rPr>
          <w:rFonts w:asciiTheme="majorHAnsi" w:hAnsiTheme="majorHAnsi" w:cs="Kartika"/>
          <w:sz w:val="22"/>
          <w:szCs w:val="22"/>
        </w:rPr>
        <w:t>John Pearson RedskyJ105@gmail.com</w:t>
      </w:r>
      <w:r w:rsidR="005B676B">
        <w:t xml:space="preserve"> </w:t>
      </w:r>
    </w:p>
    <w:p w:rsidR="004F5E22" w:rsidRPr="00B03A68" w:rsidRDefault="003167D9" w:rsidP="00B03A68">
      <w:pPr>
        <w:pStyle w:val="SI-11"/>
        <w:widowControl w:val="0"/>
        <w:spacing w:before="240"/>
        <w:ind w:left="0" w:firstLine="0"/>
        <w:contextualSpacing/>
        <w:mirrorIndents/>
        <w:rPr>
          <w:rFonts w:asciiTheme="majorHAnsi" w:hAnsiTheme="majorHAnsi" w:cs="Kartika"/>
          <w:sz w:val="22"/>
          <w:szCs w:val="22"/>
        </w:rPr>
      </w:pPr>
      <w:r>
        <w:t>(914) 319 7383</w:t>
      </w: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pPr>
        <w:ind w:left="0" w:firstLine="0"/>
        <w:rPr>
          <w:rFonts w:asciiTheme="majorHAnsi" w:hAnsiTheme="majorHAnsi"/>
          <w:sz w:val="22"/>
          <w:szCs w:val="22"/>
        </w:rPr>
      </w:pPr>
      <w:r>
        <w:rPr>
          <w:rFonts w:asciiTheme="majorHAnsi" w:hAnsiTheme="majorHAnsi"/>
          <w:sz w:val="22"/>
          <w:szCs w:val="22"/>
        </w:rPr>
        <w:br w:type="page"/>
      </w:r>
    </w:p>
    <w:p w:rsidR="004F5E22" w:rsidRDefault="004F5E22" w:rsidP="00910AB6">
      <w:pPr>
        <w:ind w:left="0" w:right="-360" w:firstLine="0"/>
        <w:rPr>
          <w:rFonts w:asciiTheme="majorHAnsi" w:hAnsiTheme="majorHAnsi"/>
          <w:sz w:val="22"/>
          <w:szCs w:val="22"/>
        </w:rPr>
      </w:pPr>
    </w:p>
    <w:sectPr w:rsidR="004F5E22" w:rsidSect="00910AB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45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F9" w:rsidRDefault="00824DF9" w:rsidP="00EB401E">
      <w:pPr>
        <w:spacing w:before="0" w:after="0"/>
      </w:pPr>
      <w:r>
        <w:separator/>
      </w:r>
    </w:p>
  </w:endnote>
  <w:endnote w:type="continuationSeparator" w:id="0">
    <w:p w:rsidR="00824DF9" w:rsidRDefault="00824DF9" w:rsidP="00EB4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F9" w:rsidRDefault="00824DF9" w:rsidP="00EB401E">
      <w:pPr>
        <w:spacing w:before="0" w:after="0"/>
      </w:pPr>
      <w:r>
        <w:separator/>
      </w:r>
    </w:p>
  </w:footnote>
  <w:footnote w:type="continuationSeparator" w:id="0">
    <w:p w:rsidR="00824DF9" w:rsidRDefault="00824DF9" w:rsidP="00EB40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824DF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7" o:spid="_x0000_s2053" type="#_x0000_t75" style="position:absolute;left:0;text-align:left;margin-left:0;margin-top:0;width:539.7pt;height:719.6pt;z-index:-251657216;mso-position-horizontal:center;mso-position-horizontal-relative:margin;mso-position-vertical:center;mso-position-vertical-relative:margin" o:allowincell="f">
          <v:imagedata r:id="rId1" o:title="SolarWi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824DF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8" o:spid="_x0000_s2054" type="#_x0000_t75" style="position:absolute;left:0;text-align:left;margin-left:0;margin-top:0;width:539.7pt;height:719.6pt;z-index:-251656192;mso-position-horizontal:center;mso-position-horizontal-relative:margin;mso-position-vertical:center;mso-position-vertical-relative:margin" o:allowincell="f">
          <v:imagedata r:id="rId1" o:title="SolarWind" gain="19661f" blacklevel="22938f"/>
          <w10:wrap anchorx="margin" anchory="margin"/>
        </v:shape>
      </w:pict>
    </w:r>
  </w:p>
  <w:p w:rsidR="00590802" w:rsidRDefault="00590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824DF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6" o:spid="_x0000_s2052" type="#_x0000_t75" style="position:absolute;left:0;text-align:left;margin-left:0;margin-top:0;width:539.7pt;height:719.6pt;z-index:-251658240;mso-position-horizontal:center;mso-position-horizontal-relative:margin;mso-position-vertical:center;mso-position-vertical-relative:margin" o:allowincell="f">
          <v:imagedata r:id="rId1" o:title="SolarWi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A2"/>
    <w:multiLevelType w:val="hybridMultilevel"/>
    <w:tmpl w:val="0F5CA146"/>
    <w:lvl w:ilvl="0" w:tplc="B74C7C8E">
      <w:start w:val="1"/>
      <w:numFmt w:val="decimal"/>
      <w:lvlText w:val="%1"/>
      <w:lvlJc w:val="left"/>
      <w:pPr>
        <w:ind w:left="1440" w:hanging="360"/>
      </w:pPr>
      <w:rPr>
        <w:rFonts w:hint="default"/>
      </w:rPr>
    </w:lvl>
    <w:lvl w:ilvl="1" w:tplc="F8F80F6E">
      <w:start w:val="1"/>
      <w:numFmt w:val="decimal"/>
      <w:lvlText w:val="%2.1"/>
      <w:lvlJc w:val="right"/>
      <w:pPr>
        <w:ind w:left="2160" w:hanging="360"/>
      </w:pPr>
      <w:rPr>
        <w:rFonts w:hint="default"/>
      </w:rPr>
    </w:lvl>
    <w:lvl w:ilvl="2" w:tplc="F8F80F6E">
      <w:start w:val="1"/>
      <w:numFmt w:val="decimal"/>
      <w:lvlText w:val="%3.1"/>
      <w:lvlJc w:val="righ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F8F80F6E">
      <w:start w:val="1"/>
      <w:numFmt w:val="decimal"/>
      <w:lvlText w:val="%7.1"/>
      <w:lvlJc w:val="right"/>
      <w:pPr>
        <w:ind w:left="5760" w:hanging="360"/>
      </w:pPr>
      <w:rPr>
        <w:rFonts w:hint="default"/>
      </w:rPr>
    </w:lvl>
    <w:lvl w:ilvl="7" w:tplc="F8F80F6E">
      <w:start w:val="1"/>
      <w:numFmt w:val="decimal"/>
      <w:lvlText w:val="%8.1"/>
      <w:lvlJc w:val="right"/>
      <w:pPr>
        <w:ind w:left="6480" w:hanging="360"/>
      </w:pPr>
      <w:rPr>
        <w:rFonts w:hint="default"/>
      </w:rPr>
    </w:lvl>
    <w:lvl w:ilvl="8" w:tplc="F8F80F6E">
      <w:start w:val="1"/>
      <w:numFmt w:val="decimal"/>
      <w:lvlText w:val="%9.1"/>
      <w:lvlJc w:val="right"/>
      <w:pPr>
        <w:ind w:left="7200" w:hanging="180"/>
      </w:pPr>
      <w:rPr>
        <w:rFonts w:hint="default"/>
      </w:rPr>
    </w:lvl>
  </w:abstractNum>
  <w:abstractNum w:abstractNumId="1">
    <w:nsid w:val="11A359B6"/>
    <w:multiLevelType w:val="hybridMultilevel"/>
    <w:tmpl w:val="872C3F78"/>
    <w:lvl w:ilvl="0" w:tplc="B74C7C8E">
      <w:start w:val="1"/>
      <w:numFmt w:val="decimal"/>
      <w:lvlText w:val="%1"/>
      <w:lvlJc w:val="left"/>
      <w:pPr>
        <w:ind w:left="1008" w:hanging="360"/>
      </w:pPr>
      <w:rPr>
        <w:rFonts w:hint="default"/>
      </w:rPr>
    </w:lvl>
    <w:lvl w:ilvl="1" w:tplc="F8F80F6E">
      <w:start w:val="1"/>
      <w:numFmt w:val="decimal"/>
      <w:lvlText w:val="%2.1"/>
      <w:lvlJc w:val="right"/>
      <w:pPr>
        <w:ind w:left="1728" w:hanging="360"/>
      </w:pPr>
      <w:rPr>
        <w:rFonts w:hint="default"/>
      </w:rPr>
    </w:lvl>
    <w:lvl w:ilvl="2" w:tplc="F8F80F6E">
      <w:start w:val="1"/>
      <w:numFmt w:val="decimal"/>
      <w:lvlText w:val="%3.1"/>
      <w:lvlJc w:val="right"/>
      <w:pPr>
        <w:ind w:left="2448" w:hanging="18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5A5120B9"/>
    <w:multiLevelType w:val="hybridMultilevel"/>
    <w:tmpl w:val="5B9E4054"/>
    <w:lvl w:ilvl="0" w:tplc="973AF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rawingGridHorizontalSpacing w:val="281"/>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E"/>
    <w:rsid w:val="0007423F"/>
    <w:rsid w:val="000902AC"/>
    <w:rsid w:val="000B3654"/>
    <w:rsid w:val="000B44B1"/>
    <w:rsid w:val="000B4D4A"/>
    <w:rsid w:val="000D3C6E"/>
    <w:rsid w:val="000F3DD8"/>
    <w:rsid w:val="00104F24"/>
    <w:rsid w:val="00130EAA"/>
    <w:rsid w:val="00132E59"/>
    <w:rsid w:val="00177FD8"/>
    <w:rsid w:val="001B42E7"/>
    <w:rsid w:val="001C5C2D"/>
    <w:rsid w:val="001D0D14"/>
    <w:rsid w:val="001D2E54"/>
    <w:rsid w:val="00211272"/>
    <w:rsid w:val="002369BE"/>
    <w:rsid w:val="002411EE"/>
    <w:rsid w:val="002861AA"/>
    <w:rsid w:val="002B6D56"/>
    <w:rsid w:val="002E1859"/>
    <w:rsid w:val="002E1E37"/>
    <w:rsid w:val="002E48A5"/>
    <w:rsid w:val="003167D9"/>
    <w:rsid w:val="00331FBA"/>
    <w:rsid w:val="00371B33"/>
    <w:rsid w:val="00382C22"/>
    <w:rsid w:val="00386CAF"/>
    <w:rsid w:val="00394F2F"/>
    <w:rsid w:val="003A292E"/>
    <w:rsid w:val="003A593D"/>
    <w:rsid w:val="003B62AD"/>
    <w:rsid w:val="003C104B"/>
    <w:rsid w:val="003D4AEC"/>
    <w:rsid w:val="004204A9"/>
    <w:rsid w:val="00470409"/>
    <w:rsid w:val="004A6F55"/>
    <w:rsid w:val="004D43FE"/>
    <w:rsid w:val="004F5E22"/>
    <w:rsid w:val="005017FC"/>
    <w:rsid w:val="00502500"/>
    <w:rsid w:val="0054729D"/>
    <w:rsid w:val="00566F52"/>
    <w:rsid w:val="00590802"/>
    <w:rsid w:val="005B0942"/>
    <w:rsid w:val="005B676B"/>
    <w:rsid w:val="00611E7B"/>
    <w:rsid w:val="00614704"/>
    <w:rsid w:val="00691464"/>
    <w:rsid w:val="00705D4B"/>
    <w:rsid w:val="00727462"/>
    <w:rsid w:val="00774896"/>
    <w:rsid w:val="0077536A"/>
    <w:rsid w:val="007B1627"/>
    <w:rsid w:val="007B239F"/>
    <w:rsid w:val="007B72B8"/>
    <w:rsid w:val="007D18F0"/>
    <w:rsid w:val="008214A8"/>
    <w:rsid w:val="00824DF9"/>
    <w:rsid w:val="008316C4"/>
    <w:rsid w:val="0083740D"/>
    <w:rsid w:val="00843772"/>
    <w:rsid w:val="00856B61"/>
    <w:rsid w:val="00872B15"/>
    <w:rsid w:val="0088148C"/>
    <w:rsid w:val="00885218"/>
    <w:rsid w:val="00890DA5"/>
    <w:rsid w:val="008C2196"/>
    <w:rsid w:val="008F6FA1"/>
    <w:rsid w:val="00910AB6"/>
    <w:rsid w:val="009E41F7"/>
    <w:rsid w:val="00A055F7"/>
    <w:rsid w:val="00AD25E4"/>
    <w:rsid w:val="00AE27C7"/>
    <w:rsid w:val="00B03A68"/>
    <w:rsid w:val="00B1217C"/>
    <w:rsid w:val="00B23DEF"/>
    <w:rsid w:val="00B44FEA"/>
    <w:rsid w:val="00B4641E"/>
    <w:rsid w:val="00B56DFC"/>
    <w:rsid w:val="00B71550"/>
    <w:rsid w:val="00B8272D"/>
    <w:rsid w:val="00BA3E7C"/>
    <w:rsid w:val="00BF070B"/>
    <w:rsid w:val="00C254EF"/>
    <w:rsid w:val="00C64AA6"/>
    <w:rsid w:val="00C86714"/>
    <w:rsid w:val="00CA259E"/>
    <w:rsid w:val="00CD5C1C"/>
    <w:rsid w:val="00D41A36"/>
    <w:rsid w:val="00D45317"/>
    <w:rsid w:val="00D6476D"/>
    <w:rsid w:val="00D6496A"/>
    <w:rsid w:val="00D760AF"/>
    <w:rsid w:val="00DB201C"/>
    <w:rsid w:val="00DE10EE"/>
    <w:rsid w:val="00DE5661"/>
    <w:rsid w:val="00E15C2C"/>
    <w:rsid w:val="00E24ADA"/>
    <w:rsid w:val="00E66951"/>
    <w:rsid w:val="00E7660F"/>
    <w:rsid w:val="00E951F5"/>
    <w:rsid w:val="00E97FE7"/>
    <w:rsid w:val="00EB0078"/>
    <w:rsid w:val="00EB401E"/>
    <w:rsid w:val="00F37A7D"/>
    <w:rsid w:val="00F5650F"/>
    <w:rsid w:val="00F57CE4"/>
    <w:rsid w:val="00FA3D35"/>
    <w:rsid w:val="00FB6B05"/>
    <w:rsid w:val="00FD24F6"/>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heme="minorHAnsi" w:hAnsi="Arabic Typesetting" w:cs="Arabic Typesetting"/>
        <w:b/>
        <w:sz w:val="28"/>
        <w:szCs w:val="28"/>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pPr>
      <w:ind w:left="576" w:hanging="288"/>
    </w:pPr>
    <w:rPr>
      <w:rFonts w:ascii="Times New Roman" w:eastAsia="Times New Roman" w:hAnsi="Times New Roman" w:cs="Times New Roman"/>
      <w:b w:val="0"/>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E"/>
    <w:pPr>
      <w:tabs>
        <w:tab w:val="center" w:pos="4680"/>
        <w:tab w:val="right" w:pos="9360"/>
      </w:tabs>
      <w:spacing w:before="0"/>
    </w:pPr>
  </w:style>
  <w:style w:type="character" w:customStyle="1" w:styleId="HeaderChar">
    <w:name w:val="Header Char"/>
    <w:basedOn w:val="DefaultParagraphFont"/>
    <w:link w:val="Header"/>
    <w:uiPriority w:val="99"/>
    <w:rsid w:val="00EB401E"/>
  </w:style>
  <w:style w:type="paragraph" w:styleId="Footer">
    <w:name w:val="footer"/>
    <w:basedOn w:val="Normal"/>
    <w:link w:val="FooterChar"/>
    <w:uiPriority w:val="99"/>
    <w:unhideWhenUsed/>
    <w:rsid w:val="00EB401E"/>
    <w:pPr>
      <w:tabs>
        <w:tab w:val="center" w:pos="4680"/>
        <w:tab w:val="right" w:pos="9360"/>
      </w:tabs>
      <w:spacing w:before="0"/>
    </w:pPr>
  </w:style>
  <w:style w:type="character" w:customStyle="1" w:styleId="FooterChar">
    <w:name w:val="Footer Char"/>
    <w:basedOn w:val="DefaultParagraphFont"/>
    <w:link w:val="Footer"/>
    <w:uiPriority w:val="99"/>
    <w:rsid w:val="00EB401E"/>
  </w:style>
  <w:style w:type="paragraph" w:styleId="ListParagraph">
    <w:name w:val="List Paragraph"/>
    <w:basedOn w:val="Normal"/>
    <w:uiPriority w:val="34"/>
    <w:qFormat/>
    <w:rsid w:val="00EB401E"/>
    <w:pPr>
      <w:ind w:left="720"/>
      <w:contextualSpacing/>
    </w:pPr>
  </w:style>
  <w:style w:type="paragraph" w:customStyle="1" w:styleId="SI-1">
    <w:name w:val="SI-1"/>
    <w:basedOn w:val="Normal"/>
    <w:rsid w:val="00EB401E"/>
    <w:pPr>
      <w:keepNext/>
      <w:ind w:left="720" w:hanging="720"/>
    </w:pPr>
    <w:rPr>
      <w:color w:val="000000"/>
      <w:sz w:val="26"/>
      <w:lang w:val="en-GB" w:eastAsia="en-US"/>
    </w:rPr>
  </w:style>
  <w:style w:type="paragraph" w:customStyle="1" w:styleId="SI-11">
    <w:name w:val="SI-1.1"/>
    <w:basedOn w:val="Normal"/>
    <w:rsid w:val="00EB401E"/>
    <w:pPr>
      <w:spacing w:before="60"/>
      <w:ind w:left="720" w:hanging="720"/>
    </w:pPr>
    <w:rPr>
      <w:color w:val="000000"/>
      <w:sz w:val="24"/>
      <w:lang w:val="en-GB" w:eastAsia="en-US"/>
    </w:rPr>
  </w:style>
  <w:style w:type="character" w:styleId="Hyperlink">
    <w:name w:val="Hyperlink"/>
    <w:basedOn w:val="DefaultParagraphFont"/>
    <w:uiPriority w:val="99"/>
    <w:unhideWhenUsed/>
    <w:rsid w:val="00EB401E"/>
    <w:rPr>
      <w:color w:val="0000FF" w:themeColor="hyperlink"/>
      <w:u w:val="single"/>
    </w:rPr>
  </w:style>
  <w:style w:type="paragraph" w:styleId="BalloonText">
    <w:name w:val="Balloon Text"/>
    <w:basedOn w:val="Normal"/>
    <w:link w:val="BalloonTextChar"/>
    <w:uiPriority w:val="99"/>
    <w:semiHidden/>
    <w:unhideWhenUsed/>
    <w:rsid w:val="00382C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22"/>
    <w:rPr>
      <w:rFonts w:ascii="Tahoma" w:eastAsia="Times New Roman" w:hAnsi="Tahoma" w:cs="Tahoma"/>
      <w:b w:val="0"/>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heme="minorHAnsi" w:hAnsi="Arabic Typesetting" w:cs="Arabic Typesetting"/>
        <w:b/>
        <w:sz w:val="28"/>
        <w:szCs w:val="28"/>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pPr>
      <w:ind w:left="576" w:hanging="288"/>
    </w:pPr>
    <w:rPr>
      <w:rFonts w:ascii="Times New Roman" w:eastAsia="Times New Roman" w:hAnsi="Times New Roman" w:cs="Times New Roman"/>
      <w:b w:val="0"/>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E"/>
    <w:pPr>
      <w:tabs>
        <w:tab w:val="center" w:pos="4680"/>
        <w:tab w:val="right" w:pos="9360"/>
      </w:tabs>
      <w:spacing w:before="0"/>
    </w:pPr>
  </w:style>
  <w:style w:type="character" w:customStyle="1" w:styleId="HeaderChar">
    <w:name w:val="Header Char"/>
    <w:basedOn w:val="DefaultParagraphFont"/>
    <w:link w:val="Header"/>
    <w:uiPriority w:val="99"/>
    <w:rsid w:val="00EB401E"/>
  </w:style>
  <w:style w:type="paragraph" w:styleId="Footer">
    <w:name w:val="footer"/>
    <w:basedOn w:val="Normal"/>
    <w:link w:val="FooterChar"/>
    <w:uiPriority w:val="99"/>
    <w:unhideWhenUsed/>
    <w:rsid w:val="00EB401E"/>
    <w:pPr>
      <w:tabs>
        <w:tab w:val="center" w:pos="4680"/>
        <w:tab w:val="right" w:pos="9360"/>
      </w:tabs>
      <w:spacing w:before="0"/>
    </w:pPr>
  </w:style>
  <w:style w:type="character" w:customStyle="1" w:styleId="FooterChar">
    <w:name w:val="Footer Char"/>
    <w:basedOn w:val="DefaultParagraphFont"/>
    <w:link w:val="Footer"/>
    <w:uiPriority w:val="99"/>
    <w:rsid w:val="00EB401E"/>
  </w:style>
  <w:style w:type="paragraph" w:styleId="ListParagraph">
    <w:name w:val="List Paragraph"/>
    <w:basedOn w:val="Normal"/>
    <w:uiPriority w:val="34"/>
    <w:qFormat/>
    <w:rsid w:val="00EB401E"/>
    <w:pPr>
      <w:ind w:left="720"/>
      <w:contextualSpacing/>
    </w:pPr>
  </w:style>
  <w:style w:type="paragraph" w:customStyle="1" w:styleId="SI-1">
    <w:name w:val="SI-1"/>
    <w:basedOn w:val="Normal"/>
    <w:rsid w:val="00EB401E"/>
    <w:pPr>
      <w:keepNext/>
      <w:ind w:left="720" w:hanging="720"/>
    </w:pPr>
    <w:rPr>
      <w:color w:val="000000"/>
      <w:sz w:val="26"/>
      <w:lang w:val="en-GB" w:eastAsia="en-US"/>
    </w:rPr>
  </w:style>
  <w:style w:type="paragraph" w:customStyle="1" w:styleId="SI-11">
    <w:name w:val="SI-1.1"/>
    <w:basedOn w:val="Normal"/>
    <w:rsid w:val="00EB401E"/>
    <w:pPr>
      <w:spacing w:before="60"/>
      <w:ind w:left="720" w:hanging="720"/>
    </w:pPr>
    <w:rPr>
      <w:color w:val="000000"/>
      <w:sz w:val="24"/>
      <w:lang w:val="en-GB" w:eastAsia="en-US"/>
    </w:rPr>
  </w:style>
  <w:style w:type="character" w:styleId="Hyperlink">
    <w:name w:val="Hyperlink"/>
    <w:basedOn w:val="DefaultParagraphFont"/>
    <w:uiPriority w:val="99"/>
    <w:unhideWhenUsed/>
    <w:rsid w:val="00EB401E"/>
    <w:rPr>
      <w:color w:val="0000FF" w:themeColor="hyperlink"/>
      <w:u w:val="single"/>
    </w:rPr>
  </w:style>
  <w:style w:type="paragraph" w:styleId="BalloonText">
    <w:name w:val="Balloon Text"/>
    <w:basedOn w:val="Normal"/>
    <w:link w:val="BalloonTextChar"/>
    <w:uiPriority w:val="99"/>
    <w:semiHidden/>
    <w:unhideWhenUsed/>
    <w:rsid w:val="00382C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22"/>
    <w:rPr>
      <w:rFonts w:ascii="Tahoma" w:eastAsia="Times New Roman" w:hAnsi="Tahoma" w:cs="Tahoma"/>
      <w:b w:val="0"/>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ilor36@optimum.net" TargetMode="External"/><Relationship Id="rId4" Type="http://schemas.openxmlformats.org/officeDocument/2006/relationships/settings" Target="settings.xml"/><Relationship Id="rId9" Type="http://schemas.openxmlformats.org/officeDocument/2006/relationships/image" Target="http://www.setauketyc.com/images/burgee.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dc:creator>
  <cp:lastModifiedBy>john</cp:lastModifiedBy>
  <cp:revision>2</cp:revision>
  <dcterms:created xsi:type="dcterms:W3CDTF">2017-04-05T21:07:00Z</dcterms:created>
  <dcterms:modified xsi:type="dcterms:W3CDTF">2017-04-05T21:07:00Z</dcterms:modified>
</cp:coreProperties>
</file>